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B90D92" w14:textId="416AAE3D" w:rsidR="008C4C8B" w:rsidRPr="00A36EF3" w:rsidRDefault="008C4C8B" w:rsidP="00F35FFF">
      <w:pPr>
        <w:tabs>
          <w:tab w:val="left" w:pos="8137"/>
        </w:tabs>
        <w:spacing w:before="60" w:after="60"/>
        <w:ind w:firstLine="0"/>
        <w:jc w:val="center"/>
        <w:rPr>
          <w:rFonts w:cs="Arial"/>
          <w:b/>
          <w:bCs/>
          <w:sz w:val="20"/>
          <w:szCs w:val="20"/>
        </w:rPr>
      </w:pPr>
      <w:r w:rsidRPr="00A36EF3">
        <w:rPr>
          <w:rFonts w:cs="Arial"/>
          <w:b/>
          <w:bCs/>
          <w:sz w:val="20"/>
          <w:szCs w:val="20"/>
        </w:rPr>
        <w:t>TECHNINĖ SPECIFIKACIJA</w:t>
      </w:r>
    </w:p>
    <w:p w14:paraId="2B4A82B7" w14:textId="77777777" w:rsidR="008C4C8B" w:rsidRPr="00A36EF3" w:rsidRDefault="008C4C8B" w:rsidP="00F35FFF">
      <w:pPr>
        <w:pStyle w:val="ListParagraph"/>
        <w:tabs>
          <w:tab w:val="left" w:pos="284"/>
        </w:tabs>
        <w:spacing w:before="60" w:after="60"/>
        <w:ind w:left="0" w:firstLine="0"/>
        <w:contextualSpacing w:val="0"/>
        <w:jc w:val="both"/>
        <w:rPr>
          <w:rFonts w:cs="Arial"/>
          <w:b/>
          <w:bCs/>
          <w:sz w:val="20"/>
          <w:szCs w:val="20"/>
        </w:rPr>
      </w:pPr>
    </w:p>
    <w:p w14:paraId="648576CD" w14:textId="77777777" w:rsidR="008C4C8B" w:rsidRPr="00A36EF3" w:rsidRDefault="008C4C8B" w:rsidP="00F35FFF">
      <w:pPr>
        <w:pStyle w:val="ListParagraph"/>
        <w:numPr>
          <w:ilvl w:val="0"/>
          <w:numId w:val="2"/>
        </w:numPr>
        <w:pBdr>
          <w:top w:val="single" w:sz="8" w:space="1" w:color="auto"/>
          <w:bottom w:val="single" w:sz="8" w:space="1" w:color="auto"/>
        </w:pBdr>
        <w:tabs>
          <w:tab w:val="left" w:pos="284"/>
        </w:tabs>
        <w:spacing w:before="60" w:after="60"/>
        <w:ind w:left="0" w:firstLine="0"/>
        <w:contextualSpacing w:val="0"/>
        <w:jc w:val="both"/>
        <w:rPr>
          <w:rFonts w:cs="Arial"/>
          <w:b/>
          <w:bCs/>
          <w:sz w:val="20"/>
          <w:szCs w:val="20"/>
        </w:rPr>
      </w:pPr>
      <w:r w:rsidRPr="00A36EF3">
        <w:rPr>
          <w:rFonts w:cs="Arial"/>
          <w:b/>
          <w:bCs/>
          <w:sz w:val="20"/>
          <w:szCs w:val="20"/>
        </w:rPr>
        <w:t>SĄVOKOS IR SUTRUMPINIMAI</w:t>
      </w:r>
    </w:p>
    <w:p w14:paraId="6F2B8BE2" w14:textId="415F98C9" w:rsidR="008C4C8B" w:rsidRPr="00A36EF3" w:rsidRDefault="00160C0C" w:rsidP="00F35FFF">
      <w:pPr>
        <w:pStyle w:val="ListParagraph"/>
        <w:numPr>
          <w:ilvl w:val="1"/>
          <w:numId w:val="2"/>
        </w:numPr>
        <w:tabs>
          <w:tab w:val="left" w:pos="284"/>
        </w:tabs>
        <w:spacing w:before="60" w:after="60"/>
        <w:ind w:left="993" w:hanging="709"/>
        <w:jc w:val="both"/>
        <w:rPr>
          <w:rFonts w:cs="Arial"/>
          <w:sz w:val="20"/>
          <w:szCs w:val="20"/>
        </w:rPr>
      </w:pPr>
      <w:r w:rsidRPr="00A36EF3">
        <w:rPr>
          <w:rFonts w:cs="Arial"/>
          <w:sz w:val="20"/>
          <w:szCs w:val="20"/>
        </w:rPr>
        <w:t>Užsakovas</w:t>
      </w:r>
      <w:r w:rsidR="008C4C8B" w:rsidRPr="00A36EF3">
        <w:rPr>
          <w:rFonts w:cs="Arial"/>
          <w:sz w:val="20"/>
          <w:szCs w:val="20"/>
        </w:rPr>
        <w:t xml:space="preserve"> – UAB „</w:t>
      </w:r>
      <w:proofErr w:type="spellStart"/>
      <w:r w:rsidR="008C4C8B" w:rsidRPr="00A36EF3">
        <w:rPr>
          <w:rFonts w:cs="Arial"/>
          <w:sz w:val="20"/>
          <w:szCs w:val="20"/>
        </w:rPr>
        <w:t>Ignitis</w:t>
      </w:r>
      <w:proofErr w:type="spellEnd"/>
      <w:r w:rsidR="008C4C8B" w:rsidRPr="00A36EF3">
        <w:rPr>
          <w:rFonts w:cs="Arial"/>
          <w:sz w:val="20"/>
          <w:szCs w:val="20"/>
        </w:rPr>
        <w:t>“</w:t>
      </w:r>
      <w:r w:rsidR="001B74D7" w:rsidRPr="00A36EF3">
        <w:rPr>
          <w:rFonts w:cs="Arial"/>
          <w:sz w:val="20"/>
          <w:szCs w:val="20"/>
        </w:rPr>
        <w:t>.</w:t>
      </w:r>
    </w:p>
    <w:p w14:paraId="30F04B04" w14:textId="3261466A" w:rsidR="00BF2694" w:rsidRPr="00A36EF3" w:rsidRDefault="00160C0C" w:rsidP="00F35FFF">
      <w:pPr>
        <w:pStyle w:val="ListParagraph"/>
        <w:numPr>
          <w:ilvl w:val="1"/>
          <w:numId w:val="2"/>
        </w:numPr>
        <w:tabs>
          <w:tab w:val="left" w:pos="284"/>
        </w:tabs>
        <w:spacing w:before="60" w:after="60"/>
        <w:ind w:left="993" w:hanging="709"/>
        <w:jc w:val="both"/>
        <w:rPr>
          <w:rFonts w:cs="Arial"/>
          <w:sz w:val="20"/>
          <w:szCs w:val="20"/>
        </w:rPr>
      </w:pPr>
      <w:r w:rsidRPr="00A36EF3">
        <w:rPr>
          <w:rFonts w:cs="Arial"/>
          <w:sz w:val="20"/>
          <w:szCs w:val="20"/>
        </w:rPr>
        <w:t>Rangovas</w:t>
      </w:r>
      <w:r w:rsidR="004B6B6D" w:rsidRPr="00A36EF3">
        <w:rPr>
          <w:rFonts w:cs="Arial"/>
          <w:sz w:val="20"/>
          <w:szCs w:val="20"/>
        </w:rPr>
        <w:t xml:space="preserve"> – ūkio subjektas</w:t>
      </w:r>
      <w:r w:rsidR="00A4311B" w:rsidRPr="00A36EF3">
        <w:rPr>
          <w:rFonts w:cs="Arial"/>
          <w:sz w:val="20"/>
          <w:szCs w:val="20"/>
        </w:rPr>
        <w:t>,</w:t>
      </w:r>
      <w:r w:rsidR="004B6B6D" w:rsidRPr="00A36EF3">
        <w:rPr>
          <w:rFonts w:cs="Arial"/>
          <w:sz w:val="20"/>
          <w:szCs w:val="20"/>
        </w:rPr>
        <w:t xml:space="preserve"> fizinis asmuo, privatusis juridinis asmuo, viešasis juridinis asmuo, kitos organizacijos ir jų padaliniai ar tokių asmenų grupė, su kuriuo </w:t>
      </w:r>
      <w:r w:rsidR="005A0534" w:rsidRPr="00A36EF3">
        <w:rPr>
          <w:rFonts w:cs="Arial"/>
          <w:sz w:val="20"/>
          <w:szCs w:val="20"/>
        </w:rPr>
        <w:t>Užsakovas</w:t>
      </w:r>
      <w:r w:rsidR="004B6B6D" w:rsidRPr="00A36EF3">
        <w:rPr>
          <w:rFonts w:cs="Arial"/>
          <w:sz w:val="20"/>
          <w:szCs w:val="20"/>
        </w:rPr>
        <w:t xml:space="preserve"> sudaro Sutartį.</w:t>
      </w:r>
    </w:p>
    <w:p w14:paraId="04FBE375" w14:textId="0C1FBDCC" w:rsidR="004B6B6D" w:rsidRPr="00A36EF3" w:rsidRDefault="004B6B6D" w:rsidP="00F35FFF">
      <w:pPr>
        <w:pStyle w:val="ListParagraph"/>
        <w:numPr>
          <w:ilvl w:val="1"/>
          <w:numId w:val="2"/>
        </w:numPr>
        <w:tabs>
          <w:tab w:val="left" w:pos="284"/>
        </w:tabs>
        <w:spacing w:before="60" w:after="60"/>
        <w:ind w:left="993" w:hanging="709"/>
        <w:jc w:val="both"/>
        <w:rPr>
          <w:rFonts w:cs="Arial"/>
          <w:sz w:val="20"/>
          <w:szCs w:val="20"/>
        </w:rPr>
      </w:pPr>
      <w:r w:rsidRPr="00A36EF3">
        <w:rPr>
          <w:rFonts w:cs="Arial"/>
          <w:sz w:val="20"/>
          <w:szCs w:val="20"/>
        </w:rPr>
        <w:t xml:space="preserve">Sutartis – Sutartis, sudaroma tarp </w:t>
      </w:r>
      <w:r w:rsidR="00160C0C" w:rsidRPr="00A36EF3">
        <w:rPr>
          <w:rFonts w:cs="Arial"/>
          <w:sz w:val="20"/>
          <w:szCs w:val="20"/>
        </w:rPr>
        <w:t>Rangovo</w:t>
      </w:r>
      <w:r w:rsidRPr="00A36EF3">
        <w:rPr>
          <w:rFonts w:cs="Arial"/>
          <w:sz w:val="20"/>
          <w:szCs w:val="20"/>
        </w:rPr>
        <w:t xml:space="preserve"> ir </w:t>
      </w:r>
      <w:r w:rsidR="00160C0C" w:rsidRPr="00A36EF3">
        <w:rPr>
          <w:rFonts w:cs="Arial"/>
          <w:sz w:val="20"/>
          <w:szCs w:val="20"/>
        </w:rPr>
        <w:t>Užsakovo</w:t>
      </w:r>
      <w:r w:rsidRPr="00A36EF3">
        <w:rPr>
          <w:rFonts w:cs="Arial"/>
          <w:sz w:val="20"/>
          <w:szCs w:val="20"/>
        </w:rPr>
        <w:t xml:space="preserve"> dėl Pirkimo objekto.</w:t>
      </w:r>
    </w:p>
    <w:p w14:paraId="3C4C94E5" w14:textId="0681287D" w:rsidR="004B6B6D" w:rsidRPr="00A36EF3" w:rsidRDefault="004B6B6D" w:rsidP="00F35FFF">
      <w:pPr>
        <w:pStyle w:val="ListParagraph"/>
        <w:numPr>
          <w:ilvl w:val="1"/>
          <w:numId w:val="2"/>
        </w:numPr>
        <w:tabs>
          <w:tab w:val="left" w:pos="284"/>
        </w:tabs>
        <w:spacing w:before="60" w:after="60"/>
        <w:ind w:left="993" w:hanging="709"/>
        <w:jc w:val="both"/>
        <w:rPr>
          <w:rFonts w:cs="Arial"/>
          <w:sz w:val="20"/>
          <w:szCs w:val="20"/>
        </w:rPr>
      </w:pPr>
      <w:r w:rsidRPr="00A36EF3">
        <w:rPr>
          <w:rFonts w:cs="Arial"/>
          <w:sz w:val="20"/>
          <w:szCs w:val="20"/>
        </w:rPr>
        <w:t>Darbai –</w:t>
      </w:r>
      <w:r w:rsidR="005B37A5" w:rsidRPr="00A36EF3">
        <w:rPr>
          <w:rFonts w:cs="Arial"/>
          <w:sz w:val="20"/>
          <w:szCs w:val="20"/>
        </w:rPr>
        <w:t xml:space="preserve"> </w:t>
      </w:r>
      <w:r w:rsidR="005B37A5" w:rsidRPr="00A36EF3">
        <w:rPr>
          <w:rFonts w:eastAsia="Arial" w:cs="Arial"/>
          <w:sz w:val="20"/>
          <w:szCs w:val="20"/>
        </w:rPr>
        <w:t>tai darbai nurodyti Užsakymo formoje, į kurią gali būti įtraukti elektromobilių įkrovimo stotelių, kitų elektros įrenginių ir infrastruktūros technologinis valdymas, techninė priežiūra, paleidimas ir derinimas, matavimas, bandymas, remontas bei darbai, kurie nors nenurodyti, tačiau yra būtini ar susiję su nurodytais darbais</w:t>
      </w:r>
      <w:r w:rsidR="00D60F63" w:rsidRPr="00A36EF3">
        <w:rPr>
          <w:rFonts w:cs="Arial"/>
          <w:color w:val="000000"/>
          <w:sz w:val="20"/>
          <w:szCs w:val="20"/>
        </w:rPr>
        <w:t>.</w:t>
      </w:r>
    </w:p>
    <w:p w14:paraId="7E90FD15" w14:textId="615D5AFF" w:rsidR="00DA517F" w:rsidRPr="00A36EF3" w:rsidRDefault="00DA517F" w:rsidP="00F35FFF">
      <w:pPr>
        <w:pStyle w:val="ListParagraph"/>
        <w:numPr>
          <w:ilvl w:val="1"/>
          <w:numId w:val="2"/>
        </w:numPr>
        <w:tabs>
          <w:tab w:val="left" w:pos="284"/>
        </w:tabs>
        <w:spacing w:before="60" w:after="60"/>
        <w:ind w:left="993" w:hanging="709"/>
        <w:jc w:val="both"/>
        <w:rPr>
          <w:rFonts w:cs="Arial"/>
          <w:sz w:val="20"/>
          <w:szCs w:val="20"/>
        </w:rPr>
      </w:pPr>
      <w:r w:rsidRPr="00A36EF3">
        <w:rPr>
          <w:rFonts w:cs="Arial"/>
          <w:sz w:val="20"/>
          <w:szCs w:val="20"/>
        </w:rPr>
        <w:t xml:space="preserve">Darbų grafikas – </w:t>
      </w:r>
      <w:r w:rsidR="00362EE6" w:rsidRPr="00A36EF3">
        <w:rPr>
          <w:rFonts w:cs="Arial"/>
          <w:sz w:val="20"/>
          <w:szCs w:val="20"/>
        </w:rPr>
        <w:t>Užsakovo prašymu Rangovo parengtas ir su Užsakovu suderintas kalendorinis Darbų vykdymo grafikas, kurį Rangovas pateikia Sutartyje nustatyta tvarka ir kuris tampa neatskiriama Užsakymo dalimi.</w:t>
      </w:r>
    </w:p>
    <w:p w14:paraId="75886F02" w14:textId="48572EF3" w:rsidR="004B6B6D" w:rsidRPr="00A36EF3" w:rsidRDefault="000B1F78" w:rsidP="00F35FFF">
      <w:pPr>
        <w:pStyle w:val="ListParagraph"/>
        <w:numPr>
          <w:ilvl w:val="1"/>
          <w:numId w:val="2"/>
        </w:numPr>
        <w:tabs>
          <w:tab w:val="left" w:pos="284"/>
        </w:tabs>
        <w:spacing w:before="60" w:after="60"/>
        <w:ind w:left="993" w:hanging="709"/>
        <w:jc w:val="both"/>
        <w:rPr>
          <w:rFonts w:cs="Arial"/>
          <w:sz w:val="20"/>
          <w:szCs w:val="20"/>
        </w:rPr>
      </w:pPr>
      <w:r w:rsidRPr="00A36EF3">
        <w:rPr>
          <w:rFonts w:cs="Arial"/>
          <w:sz w:val="20"/>
          <w:szCs w:val="20"/>
        </w:rPr>
        <w:t>O</w:t>
      </w:r>
      <w:r w:rsidR="004B6B6D" w:rsidRPr="00A36EF3">
        <w:rPr>
          <w:rFonts w:cs="Arial"/>
          <w:sz w:val="20"/>
          <w:szCs w:val="20"/>
        </w:rPr>
        <w:t xml:space="preserve">bjektas – </w:t>
      </w:r>
      <w:r w:rsidR="00160C0C" w:rsidRPr="00A36EF3">
        <w:rPr>
          <w:rFonts w:cs="Arial"/>
          <w:sz w:val="20"/>
          <w:szCs w:val="20"/>
        </w:rPr>
        <w:t>Klientui nuosavybės teise priklausantis ar kitais teisėtais pagrindais valdomas nekilnojamas turtas, kuriame sumontuota</w:t>
      </w:r>
      <w:r w:rsidR="00656238" w:rsidRPr="00A36EF3">
        <w:rPr>
          <w:rFonts w:cs="Arial"/>
          <w:sz w:val="20"/>
          <w:szCs w:val="20"/>
        </w:rPr>
        <w:t xml:space="preserve"> elektromobilių krovimo stotelė</w:t>
      </w:r>
      <w:r w:rsidR="00160C0C" w:rsidRPr="00A36EF3">
        <w:rPr>
          <w:rFonts w:cs="Arial"/>
          <w:sz w:val="20"/>
          <w:szCs w:val="20"/>
        </w:rPr>
        <w:t xml:space="preserve"> ir  atliekami Darbai.</w:t>
      </w:r>
    </w:p>
    <w:p w14:paraId="20E2A642" w14:textId="53F87994" w:rsidR="00E97E27" w:rsidRPr="00A36EF3" w:rsidRDefault="00E97E27" w:rsidP="00F35FFF">
      <w:pPr>
        <w:pStyle w:val="ListParagraph"/>
        <w:numPr>
          <w:ilvl w:val="1"/>
          <w:numId w:val="2"/>
        </w:numPr>
        <w:tabs>
          <w:tab w:val="left" w:pos="284"/>
        </w:tabs>
        <w:spacing w:before="60" w:after="60"/>
        <w:ind w:left="993" w:hanging="709"/>
        <w:jc w:val="both"/>
        <w:rPr>
          <w:rFonts w:cs="Arial"/>
          <w:sz w:val="20"/>
          <w:szCs w:val="20"/>
        </w:rPr>
      </w:pPr>
      <w:r w:rsidRPr="00A36EF3">
        <w:rPr>
          <w:rFonts w:cs="Arial"/>
          <w:sz w:val="20"/>
          <w:szCs w:val="20"/>
        </w:rPr>
        <w:t xml:space="preserve">Planiniai darbai – </w:t>
      </w:r>
      <w:r w:rsidR="00E21223" w:rsidRPr="00A36EF3">
        <w:rPr>
          <w:rFonts w:cs="Arial"/>
          <w:sz w:val="20"/>
          <w:szCs w:val="20"/>
        </w:rPr>
        <w:t>tai</w:t>
      </w:r>
      <w:r w:rsidR="00656238" w:rsidRPr="00A36EF3">
        <w:rPr>
          <w:rFonts w:cs="Arial"/>
          <w:sz w:val="20"/>
          <w:szCs w:val="20"/>
        </w:rPr>
        <w:t xml:space="preserve"> </w:t>
      </w:r>
      <w:r w:rsidR="002B5BE6" w:rsidRPr="00A36EF3">
        <w:rPr>
          <w:rFonts w:cs="Arial"/>
          <w:sz w:val="20"/>
          <w:szCs w:val="20"/>
        </w:rPr>
        <w:t xml:space="preserve">Darbai, kurie apima </w:t>
      </w:r>
      <w:r w:rsidR="00656238" w:rsidRPr="00A36EF3">
        <w:rPr>
          <w:rFonts w:cs="Arial"/>
          <w:sz w:val="20"/>
          <w:szCs w:val="20"/>
        </w:rPr>
        <w:t>Elektromobilių įkrovimo stotelės</w:t>
      </w:r>
      <w:r w:rsidR="00E21223" w:rsidRPr="00A36EF3">
        <w:rPr>
          <w:rFonts w:cs="Arial"/>
          <w:sz w:val="20"/>
          <w:szCs w:val="20"/>
        </w:rPr>
        <w:t xml:space="preserve"> prevencinės patikros ir būtinojo aptarnavimo darb</w:t>
      </w:r>
      <w:r w:rsidR="002B5BE6" w:rsidRPr="00A36EF3">
        <w:rPr>
          <w:rFonts w:cs="Arial"/>
          <w:sz w:val="20"/>
          <w:szCs w:val="20"/>
        </w:rPr>
        <w:t>us</w:t>
      </w:r>
      <w:r w:rsidR="00E21223" w:rsidRPr="00A36EF3">
        <w:rPr>
          <w:rFonts w:cs="Arial"/>
          <w:sz w:val="20"/>
          <w:szCs w:val="20"/>
        </w:rPr>
        <w:t xml:space="preserve"> pagal </w:t>
      </w:r>
      <w:r w:rsidR="005E4F67" w:rsidRPr="00A36EF3">
        <w:rPr>
          <w:rFonts w:cs="Arial"/>
          <w:sz w:val="20"/>
          <w:szCs w:val="20"/>
        </w:rPr>
        <w:t>U</w:t>
      </w:r>
      <w:r w:rsidR="00B05BA3" w:rsidRPr="00A36EF3">
        <w:rPr>
          <w:rFonts w:cs="Arial"/>
          <w:sz w:val="20"/>
          <w:szCs w:val="20"/>
        </w:rPr>
        <w:t xml:space="preserve">žsakymą ir (ar) </w:t>
      </w:r>
      <w:r w:rsidR="00E21223" w:rsidRPr="00A36EF3">
        <w:rPr>
          <w:rFonts w:cs="Arial"/>
          <w:sz w:val="20"/>
          <w:szCs w:val="20"/>
        </w:rPr>
        <w:t>Šalių suderintą grafiką</w:t>
      </w:r>
      <w:r w:rsidR="00B05BA3" w:rsidRPr="00A36EF3">
        <w:rPr>
          <w:rFonts w:cs="Arial"/>
          <w:sz w:val="20"/>
          <w:szCs w:val="20"/>
        </w:rPr>
        <w:t>,</w:t>
      </w:r>
      <w:r w:rsidR="00E21223" w:rsidRPr="00A36EF3">
        <w:rPr>
          <w:rFonts w:cs="Arial"/>
          <w:sz w:val="20"/>
          <w:szCs w:val="20"/>
        </w:rPr>
        <w:t xml:space="preserve"> įkainius, ir darb</w:t>
      </w:r>
      <w:r w:rsidR="002B5BE6" w:rsidRPr="00A36EF3">
        <w:rPr>
          <w:rFonts w:cs="Arial"/>
          <w:sz w:val="20"/>
          <w:szCs w:val="20"/>
        </w:rPr>
        <w:t>us</w:t>
      </w:r>
      <w:r w:rsidR="00E21223" w:rsidRPr="00A36EF3">
        <w:rPr>
          <w:rFonts w:cs="Arial"/>
          <w:sz w:val="20"/>
          <w:szCs w:val="20"/>
        </w:rPr>
        <w:t>, kurie nors nenurodyti, tačiau yra būtini ar susiję su nurodytais darbais.</w:t>
      </w:r>
    </w:p>
    <w:p w14:paraId="4F4CEFE2" w14:textId="4EEC4825" w:rsidR="002A798F" w:rsidRPr="00A36EF3" w:rsidRDefault="002A798F" w:rsidP="00F35FFF">
      <w:pPr>
        <w:pStyle w:val="ListParagraph"/>
        <w:numPr>
          <w:ilvl w:val="1"/>
          <w:numId w:val="2"/>
        </w:numPr>
        <w:tabs>
          <w:tab w:val="left" w:pos="284"/>
        </w:tabs>
        <w:spacing w:before="60" w:after="60"/>
        <w:ind w:left="993" w:hanging="709"/>
        <w:jc w:val="both"/>
        <w:rPr>
          <w:rFonts w:cs="Arial"/>
          <w:sz w:val="20"/>
          <w:szCs w:val="20"/>
        </w:rPr>
      </w:pPr>
      <w:r w:rsidRPr="00A36EF3">
        <w:rPr>
          <w:rFonts w:cs="Arial"/>
          <w:sz w:val="20"/>
          <w:szCs w:val="20"/>
        </w:rPr>
        <w:t xml:space="preserve">Neplaniniai darbai – </w:t>
      </w:r>
      <w:r w:rsidR="00A137CD" w:rsidRPr="00A36EF3">
        <w:rPr>
          <w:rFonts w:cs="Arial"/>
          <w:sz w:val="20"/>
          <w:szCs w:val="20"/>
        </w:rPr>
        <w:t xml:space="preserve">tai Sutartyje nurodyti Darbai, kurie nėra </w:t>
      </w:r>
      <w:r w:rsidR="00F709D9" w:rsidRPr="00A36EF3">
        <w:rPr>
          <w:rFonts w:cs="Arial"/>
          <w:sz w:val="20"/>
          <w:szCs w:val="20"/>
        </w:rPr>
        <w:t>P</w:t>
      </w:r>
      <w:r w:rsidR="00A137CD" w:rsidRPr="00A36EF3">
        <w:rPr>
          <w:rFonts w:cs="Arial"/>
          <w:sz w:val="20"/>
          <w:szCs w:val="20"/>
        </w:rPr>
        <w:t xml:space="preserve">laniniai </w:t>
      </w:r>
      <w:r w:rsidR="00B433B4" w:rsidRPr="00A36EF3">
        <w:rPr>
          <w:rFonts w:cs="Arial"/>
          <w:sz w:val="20"/>
          <w:szCs w:val="20"/>
        </w:rPr>
        <w:t>darbai</w:t>
      </w:r>
      <w:r w:rsidR="00A137CD" w:rsidRPr="00A36EF3">
        <w:rPr>
          <w:rFonts w:cs="Arial"/>
          <w:sz w:val="20"/>
          <w:szCs w:val="20"/>
        </w:rPr>
        <w:t xml:space="preserve"> </w:t>
      </w:r>
      <w:r w:rsidR="00A4311B" w:rsidRPr="00A36EF3">
        <w:rPr>
          <w:rFonts w:cs="Arial"/>
          <w:sz w:val="20"/>
          <w:szCs w:val="20"/>
        </w:rPr>
        <w:t xml:space="preserve">ir atliekami pagal </w:t>
      </w:r>
      <w:r w:rsidR="00B05BA3" w:rsidRPr="00A36EF3">
        <w:rPr>
          <w:rFonts w:cs="Arial"/>
          <w:sz w:val="20"/>
          <w:szCs w:val="20"/>
        </w:rPr>
        <w:t>Užsakymą</w:t>
      </w:r>
      <w:r w:rsidR="00A4311B" w:rsidRPr="00A36EF3">
        <w:rPr>
          <w:rFonts w:cs="Arial"/>
          <w:sz w:val="20"/>
          <w:szCs w:val="20"/>
        </w:rPr>
        <w:t xml:space="preserve"> ir iš anksto suderintus įkainius.</w:t>
      </w:r>
    </w:p>
    <w:p w14:paraId="7DE356A7" w14:textId="77777777" w:rsidR="004B6B6D" w:rsidRPr="00A36EF3" w:rsidRDefault="004B6B6D" w:rsidP="00F35FFF">
      <w:pPr>
        <w:pStyle w:val="ListParagraph"/>
        <w:tabs>
          <w:tab w:val="left" w:pos="284"/>
        </w:tabs>
        <w:spacing w:before="60" w:after="60"/>
        <w:ind w:firstLine="0"/>
        <w:jc w:val="both"/>
        <w:rPr>
          <w:rFonts w:cs="Arial"/>
          <w:sz w:val="20"/>
          <w:szCs w:val="20"/>
        </w:rPr>
      </w:pPr>
    </w:p>
    <w:p w14:paraId="5D4CE6EF" w14:textId="77777777" w:rsidR="008C4C8B" w:rsidRPr="00A36EF3" w:rsidRDefault="008C4C8B" w:rsidP="00F35FFF">
      <w:pPr>
        <w:pStyle w:val="ListParagraph"/>
        <w:numPr>
          <w:ilvl w:val="0"/>
          <w:numId w:val="2"/>
        </w:numPr>
        <w:pBdr>
          <w:top w:val="single" w:sz="8" w:space="1" w:color="auto"/>
          <w:bottom w:val="single" w:sz="8" w:space="1" w:color="auto"/>
        </w:pBdr>
        <w:tabs>
          <w:tab w:val="left" w:pos="284"/>
        </w:tabs>
        <w:spacing w:before="60" w:after="60"/>
        <w:ind w:left="0" w:firstLine="0"/>
        <w:contextualSpacing w:val="0"/>
        <w:jc w:val="both"/>
        <w:rPr>
          <w:rFonts w:cs="Arial"/>
          <w:b/>
          <w:bCs/>
          <w:sz w:val="20"/>
          <w:szCs w:val="20"/>
        </w:rPr>
      </w:pPr>
      <w:r w:rsidRPr="00A36EF3">
        <w:rPr>
          <w:rFonts w:cs="Arial"/>
          <w:b/>
          <w:bCs/>
          <w:sz w:val="20"/>
          <w:szCs w:val="20"/>
        </w:rPr>
        <w:t>PIRKIMO OBJEKTAS</w:t>
      </w:r>
    </w:p>
    <w:p w14:paraId="57DC90CE" w14:textId="368A8738" w:rsidR="008C4C8B" w:rsidRPr="00A36EF3" w:rsidRDefault="00656238" w:rsidP="00F35FFF">
      <w:pPr>
        <w:spacing w:before="60" w:after="60"/>
        <w:ind w:firstLine="0"/>
        <w:jc w:val="both"/>
        <w:rPr>
          <w:rFonts w:cs="Arial"/>
          <w:sz w:val="20"/>
          <w:szCs w:val="20"/>
        </w:rPr>
      </w:pPr>
      <w:r w:rsidRPr="00A36EF3">
        <w:rPr>
          <w:rFonts w:cs="Arial"/>
          <w:sz w:val="20"/>
          <w:szCs w:val="20"/>
        </w:rPr>
        <w:t>Elektromobilių įkrovimo stotelių</w:t>
      </w:r>
      <w:r w:rsidR="005D1480" w:rsidRPr="00A36EF3">
        <w:rPr>
          <w:rFonts w:cs="Arial"/>
          <w:sz w:val="20"/>
          <w:szCs w:val="20"/>
        </w:rPr>
        <w:t xml:space="preserve"> </w:t>
      </w:r>
      <w:r w:rsidR="0028591C" w:rsidRPr="00A36EF3">
        <w:rPr>
          <w:rFonts w:cs="Arial"/>
          <w:sz w:val="20"/>
          <w:szCs w:val="20"/>
        </w:rPr>
        <w:t xml:space="preserve">eksploatacijos, </w:t>
      </w:r>
      <w:r w:rsidR="00AF163B" w:rsidRPr="00A36EF3">
        <w:rPr>
          <w:rFonts w:cs="Arial"/>
          <w:sz w:val="20"/>
          <w:szCs w:val="20"/>
        </w:rPr>
        <w:t xml:space="preserve">remonto ir </w:t>
      </w:r>
      <w:r w:rsidR="009A4D06" w:rsidRPr="00A36EF3">
        <w:rPr>
          <w:rFonts w:cs="Arial"/>
          <w:sz w:val="20"/>
          <w:szCs w:val="20"/>
        </w:rPr>
        <w:t xml:space="preserve">techninės </w:t>
      </w:r>
      <w:r w:rsidR="00AF163B" w:rsidRPr="00A36EF3">
        <w:rPr>
          <w:rFonts w:cs="Arial"/>
          <w:sz w:val="20"/>
          <w:szCs w:val="20"/>
        </w:rPr>
        <w:t>priežiūros</w:t>
      </w:r>
      <w:r w:rsidR="004B3881" w:rsidRPr="00A36EF3">
        <w:rPr>
          <w:rFonts w:cs="Arial"/>
          <w:sz w:val="20"/>
          <w:szCs w:val="20"/>
        </w:rPr>
        <w:t xml:space="preserve"> darbai</w:t>
      </w:r>
    </w:p>
    <w:p w14:paraId="7667DB33" w14:textId="77777777" w:rsidR="009D419C" w:rsidRPr="00A36EF3" w:rsidRDefault="009D419C" w:rsidP="00F35FFF">
      <w:pPr>
        <w:spacing w:before="60" w:after="60"/>
        <w:ind w:firstLine="0"/>
        <w:jc w:val="both"/>
        <w:rPr>
          <w:rFonts w:cs="Arial"/>
          <w:i/>
          <w:sz w:val="20"/>
          <w:szCs w:val="20"/>
        </w:rPr>
      </w:pPr>
    </w:p>
    <w:p w14:paraId="43AC1C9B" w14:textId="3EEF0604" w:rsidR="008C4C8B" w:rsidRPr="00A36EF3" w:rsidRDefault="008C4C8B" w:rsidP="00F35FFF">
      <w:pPr>
        <w:pStyle w:val="ListParagraph"/>
        <w:numPr>
          <w:ilvl w:val="0"/>
          <w:numId w:val="2"/>
        </w:numPr>
        <w:pBdr>
          <w:top w:val="single" w:sz="8" w:space="1" w:color="auto"/>
          <w:bottom w:val="single" w:sz="8" w:space="1" w:color="auto"/>
        </w:pBdr>
        <w:tabs>
          <w:tab w:val="left" w:pos="284"/>
        </w:tabs>
        <w:spacing w:before="60" w:after="60"/>
        <w:ind w:left="0" w:hanging="11"/>
        <w:jc w:val="both"/>
        <w:rPr>
          <w:rFonts w:cs="Arial"/>
          <w:b/>
          <w:bCs/>
          <w:sz w:val="20"/>
          <w:szCs w:val="20"/>
        </w:rPr>
      </w:pPr>
      <w:r w:rsidRPr="00A36EF3">
        <w:rPr>
          <w:rFonts w:cs="Arial"/>
          <w:b/>
          <w:bCs/>
          <w:sz w:val="20"/>
          <w:szCs w:val="20"/>
        </w:rPr>
        <w:t>SUTARTINIŲ ĮSIPAREIGOJIMŲ VYKDYMO VIETA</w:t>
      </w:r>
    </w:p>
    <w:p w14:paraId="3CD2441F" w14:textId="77777777" w:rsidR="008C4C8B" w:rsidRPr="00A36EF3" w:rsidRDefault="008C4C8B" w:rsidP="00F35FFF">
      <w:pPr>
        <w:spacing w:before="60" w:after="60"/>
        <w:ind w:firstLine="0"/>
        <w:jc w:val="both"/>
        <w:rPr>
          <w:rFonts w:cs="Arial"/>
          <w:sz w:val="20"/>
          <w:szCs w:val="20"/>
        </w:rPr>
      </w:pPr>
      <w:r w:rsidRPr="00A36EF3">
        <w:rPr>
          <w:rFonts w:cs="Arial"/>
          <w:sz w:val="20"/>
          <w:szCs w:val="20"/>
        </w:rPr>
        <w:t>Lietuvos Respublikos teritorija.</w:t>
      </w:r>
    </w:p>
    <w:p w14:paraId="698C1C9F" w14:textId="77777777" w:rsidR="008C4C8B" w:rsidRPr="00A36EF3" w:rsidRDefault="008C4C8B" w:rsidP="00F35FFF">
      <w:pPr>
        <w:spacing w:before="60" w:after="60"/>
        <w:ind w:firstLine="0"/>
        <w:jc w:val="both"/>
        <w:rPr>
          <w:rFonts w:cs="Arial"/>
          <w:i/>
          <w:sz w:val="20"/>
          <w:szCs w:val="20"/>
        </w:rPr>
      </w:pPr>
    </w:p>
    <w:p w14:paraId="3F32E4EA" w14:textId="15E1BAEB" w:rsidR="008C4C8B" w:rsidRPr="00A36EF3" w:rsidRDefault="008C4C8B" w:rsidP="00F35FFF">
      <w:pPr>
        <w:pStyle w:val="ListParagraph"/>
        <w:numPr>
          <w:ilvl w:val="0"/>
          <w:numId w:val="2"/>
        </w:numPr>
        <w:pBdr>
          <w:top w:val="single" w:sz="8" w:space="1" w:color="auto"/>
          <w:bottom w:val="single" w:sz="8" w:space="1" w:color="auto"/>
        </w:pBdr>
        <w:tabs>
          <w:tab w:val="left" w:pos="284"/>
        </w:tabs>
        <w:spacing w:before="60" w:after="60"/>
        <w:ind w:left="0" w:firstLine="0"/>
        <w:jc w:val="both"/>
        <w:rPr>
          <w:rFonts w:cs="Arial"/>
          <w:b/>
          <w:bCs/>
          <w:sz w:val="20"/>
          <w:szCs w:val="20"/>
        </w:rPr>
      </w:pPr>
      <w:r w:rsidRPr="00A36EF3">
        <w:rPr>
          <w:rFonts w:cs="Arial"/>
          <w:b/>
          <w:bCs/>
          <w:sz w:val="20"/>
          <w:szCs w:val="20"/>
        </w:rPr>
        <w:t>PIRKIMO OBJEKTO APRAŠYMAS</w:t>
      </w:r>
    </w:p>
    <w:p w14:paraId="1E84C717" w14:textId="7F4A60D5" w:rsidR="008C4C8B" w:rsidRPr="00A36EF3" w:rsidRDefault="008C4C8B" w:rsidP="00F35FFF">
      <w:pPr>
        <w:pStyle w:val="ListParagraph"/>
        <w:numPr>
          <w:ilvl w:val="1"/>
          <w:numId w:val="2"/>
        </w:numPr>
        <w:pBdr>
          <w:bottom w:val="single" w:sz="4" w:space="1" w:color="auto"/>
        </w:pBdr>
        <w:tabs>
          <w:tab w:val="left" w:pos="426"/>
        </w:tabs>
        <w:autoSpaceDE w:val="0"/>
        <w:autoSpaceDN w:val="0"/>
        <w:adjustRightInd w:val="0"/>
        <w:ind w:left="1066" w:hanging="357"/>
        <w:jc w:val="both"/>
        <w:rPr>
          <w:rFonts w:cs="Arial"/>
          <w:color w:val="000000"/>
          <w:sz w:val="20"/>
          <w:szCs w:val="20"/>
        </w:rPr>
      </w:pPr>
      <w:r w:rsidRPr="00A36EF3">
        <w:rPr>
          <w:rFonts w:cs="Arial"/>
          <w:color w:val="000000"/>
          <w:sz w:val="20"/>
          <w:szCs w:val="20"/>
        </w:rPr>
        <w:t>Bendrieji reikalavimai:</w:t>
      </w:r>
    </w:p>
    <w:p w14:paraId="7BEE8E11" w14:textId="1C86B823" w:rsidR="002D743D" w:rsidRPr="00A36EF3" w:rsidRDefault="00770932" w:rsidP="00F35FFF">
      <w:pPr>
        <w:pStyle w:val="ListParagraph"/>
        <w:numPr>
          <w:ilvl w:val="2"/>
          <w:numId w:val="2"/>
        </w:numPr>
        <w:tabs>
          <w:tab w:val="left" w:pos="567"/>
        </w:tabs>
        <w:autoSpaceDE w:val="0"/>
        <w:autoSpaceDN w:val="0"/>
        <w:adjustRightInd w:val="0"/>
        <w:jc w:val="both"/>
        <w:rPr>
          <w:rFonts w:cs="Arial"/>
          <w:color w:val="000000"/>
          <w:sz w:val="20"/>
          <w:szCs w:val="20"/>
        </w:rPr>
      </w:pPr>
      <w:r w:rsidRPr="00A36EF3">
        <w:rPr>
          <w:rFonts w:cs="Arial"/>
          <w:color w:val="000000"/>
          <w:sz w:val="20"/>
          <w:szCs w:val="20"/>
        </w:rPr>
        <w:t>Į</w:t>
      </w:r>
      <w:r w:rsidR="00772366" w:rsidRPr="00A36EF3">
        <w:rPr>
          <w:rFonts w:cs="Arial"/>
          <w:color w:val="000000"/>
          <w:sz w:val="20"/>
          <w:szCs w:val="20"/>
        </w:rPr>
        <w:t>monė,</w:t>
      </w:r>
      <w:r w:rsidRPr="00A36EF3">
        <w:rPr>
          <w:rFonts w:cs="Arial"/>
          <w:color w:val="000000"/>
          <w:sz w:val="20"/>
          <w:szCs w:val="20"/>
        </w:rPr>
        <w:t xml:space="preserve"> vykdanti </w:t>
      </w:r>
      <w:r w:rsidR="00656238" w:rsidRPr="00A36EF3">
        <w:rPr>
          <w:rFonts w:cs="Arial"/>
          <w:color w:val="000000"/>
          <w:sz w:val="20"/>
          <w:szCs w:val="20"/>
        </w:rPr>
        <w:t xml:space="preserve">Elektromobilių įkrovimo stotelių </w:t>
      </w:r>
      <w:r w:rsidRPr="00A36EF3">
        <w:rPr>
          <w:rFonts w:cs="Arial"/>
          <w:color w:val="000000"/>
          <w:sz w:val="20"/>
          <w:szCs w:val="20"/>
        </w:rPr>
        <w:t>eksploatavimo, remonto ir priežiūros</w:t>
      </w:r>
      <w:r w:rsidR="00772366" w:rsidRPr="00A36EF3">
        <w:rPr>
          <w:rFonts w:cs="Arial"/>
          <w:color w:val="000000"/>
          <w:sz w:val="20"/>
          <w:szCs w:val="20"/>
        </w:rPr>
        <w:t xml:space="preserve"> darbus privalo turėti visus būtinus šių darbų vykdymui, Lietuvos Respublikos  teritorijoje galiojančius atestatus, licencijas, leidimus, bei kvalifikuotus specialistus. </w:t>
      </w:r>
      <w:r w:rsidRPr="00A36EF3">
        <w:rPr>
          <w:rFonts w:cs="Arial"/>
          <w:color w:val="000000"/>
          <w:sz w:val="20"/>
          <w:szCs w:val="20"/>
        </w:rPr>
        <w:t xml:space="preserve">Eksploatavimo, remonto ir priežiūros </w:t>
      </w:r>
      <w:r w:rsidR="00772366" w:rsidRPr="00A36EF3">
        <w:rPr>
          <w:rFonts w:cs="Arial"/>
          <w:color w:val="000000"/>
          <w:sz w:val="20"/>
          <w:szCs w:val="20"/>
        </w:rPr>
        <w:t xml:space="preserve">darbai turi būti vykdomi vadovaujantis </w:t>
      </w:r>
      <w:r w:rsidR="000B1F78" w:rsidRPr="00A36EF3">
        <w:rPr>
          <w:rFonts w:cs="Arial"/>
          <w:color w:val="000000"/>
          <w:sz w:val="20"/>
          <w:szCs w:val="20"/>
        </w:rPr>
        <w:t>galiojančiais teisės aktais bei</w:t>
      </w:r>
      <w:r w:rsidR="00772366" w:rsidRPr="00A36EF3">
        <w:rPr>
          <w:rFonts w:cs="Arial"/>
          <w:color w:val="000000"/>
          <w:sz w:val="20"/>
          <w:szCs w:val="20"/>
        </w:rPr>
        <w:t xml:space="preserve"> dokumentais, reglamentuojančiais </w:t>
      </w:r>
      <w:r w:rsidR="000B1F78" w:rsidRPr="00A36EF3">
        <w:rPr>
          <w:rFonts w:cs="Arial"/>
          <w:color w:val="000000"/>
          <w:sz w:val="20"/>
          <w:szCs w:val="20"/>
        </w:rPr>
        <w:t>D</w:t>
      </w:r>
      <w:r w:rsidR="00772366" w:rsidRPr="00A36EF3">
        <w:rPr>
          <w:rFonts w:cs="Arial"/>
          <w:color w:val="000000"/>
          <w:sz w:val="20"/>
          <w:szCs w:val="20"/>
        </w:rPr>
        <w:t xml:space="preserve">arbus. Visi </w:t>
      </w:r>
      <w:r w:rsidR="000B1F78" w:rsidRPr="00A36EF3">
        <w:rPr>
          <w:rFonts w:cs="Arial"/>
          <w:color w:val="000000"/>
          <w:sz w:val="20"/>
          <w:szCs w:val="20"/>
        </w:rPr>
        <w:t>D</w:t>
      </w:r>
      <w:r w:rsidR="00772366" w:rsidRPr="00A36EF3">
        <w:rPr>
          <w:rFonts w:cs="Arial"/>
          <w:color w:val="000000"/>
          <w:sz w:val="20"/>
          <w:szCs w:val="20"/>
        </w:rPr>
        <w:t>arbai, kurie gali būti pagrįstai laikomi būtinais tinkamam sumontuotų sistemų</w:t>
      </w:r>
      <w:r w:rsidR="005627F6" w:rsidRPr="00A36EF3">
        <w:rPr>
          <w:rFonts w:cs="Arial"/>
          <w:color w:val="000000"/>
          <w:sz w:val="20"/>
          <w:szCs w:val="20"/>
        </w:rPr>
        <w:t>, infrastruktūros</w:t>
      </w:r>
      <w:r w:rsidR="00772366" w:rsidRPr="00A36EF3">
        <w:rPr>
          <w:rFonts w:cs="Arial"/>
          <w:color w:val="000000"/>
          <w:sz w:val="20"/>
          <w:szCs w:val="20"/>
        </w:rPr>
        <w:t xml:space="preserve"> eksploatavimui, privalo būti atlikti nepriklausomai nuo to, ar jie yra įvardinti šiame dokumente.</w:t>
      </w:r>
    </w:p>
    <w:p w14:paraId="2EA39574" w14:textId="5CA6D616" w:rsidR="002D743D" w:rsidRPr="00A36EF3" w:rsidRDefault="004B6B6D" w:rsidP="00F35FFF">
      <w:pPr>
        <w:pStyle w:val="ListParagraph"/>
        <w:numPr>
          <w:ilvl w:val="2"/>
          <w:numId w:val="2"/>
        </w:numPr>
        <w:tabs>
          <w:tab w:val="left" w:pos="567"/>
        </w:tabs>
        <w:autoSpaceDE w:val="0"/>
        <w:autoSpaceDN w:val="0"/>
        <w:adjustRightInd w:val="0"/>
        <w:jc w:val="both"/>
        <w:rPr>
          <w:rFonts w:cs="Arial"/>
          <w:color w:val="000000"/>
          <w:sz w:val="20"/>
          <w:szCs w:val="20"/>
        </w:rPr>
      </w:pPr>
      <w:r w:rsidRPr="00A36EF3">
        <w:rPr>
          <w:rFonts w:cs="Arial"/>
          <w:color w:val="000000"/>
          <w:sz w:val="20"/>
          <w:szCs w:val="20"/>
        </w:rPr>
        <w:t>Naudojami elektros įrenginiai ir statybos produktai turi atitikti jiems taikomų techninių reglamentų, norminių teisės aktų ir galiojančių standartų reikalavimus. Naudojamų kabelių, laidų, mašinų, aparatų, prietaisų ir kitų elektros įrenginių konstrukcija, įrengimo būdas ir izoliacijos klasė turi atitikti elektros tinklo arba elektros įrenginio parametrus, aplinkos sąlygas ir teisės aktų reikalavimus. Naudojamų elektros įrenginių ir statybos produktų charakteristikos turi atitikti nustatytas darbo sąlygas. Elektros įrenginiai ir konstrukcijos turi būti atsparūs aplinkos poveikiui (arba turi būti apsaugoti nuo šio poveikio). Elektros įrenginių statybinė ir techninė dalis turi atitikti normatyvinių statybos techninių dokumentų ir Elektros įrenginių įrengimo bendrųjų taisyklių (aktuali redakcija montavimo darbų metu, toliau - EĮĮT) reikalavimus.</w:t>
      </w:r>
    </w:p>
    <w:p w14:paraId="14EDDF1E" w14:textId="094334E5" w:rsidR="002574DF" w:rsidRPr="00A36EF3" w:rsidRDefault="004B6B6D" w:rsidP="00F35FFF">
      <w:pPr>
        <w:pStyle w:val="ListParagraph"/>
        <w:numPr>
          <w:ilvl w:val="2"/>
          <w:numId w:val="2"/>
        </w:numPr>
        <w:tabs>
          <w:tab w:val="left" w:pos="567"/>
        </w:tabs>
        <w:autoSpaceDE w:val="0"/>
        <w:autoSpaceDN w:val="0"/>
        <w:adjustRightInd w:val="0"/>
        <w:jc w:val="both"/>
        <w:rPr>
          <w:rFonts w:cs="Arial"/>
          <w:color w:val="000000"/>
          <w:sz w:val="20"/>
          <w:szCs w:val="20"/>
        </w:rPr>
      </w:pPr>
      <w:r w:rsidRPr="00A36EF3">
        <w:rPr>
          <w:rFonts w:cs="Arial"/>
          <w:color w:val="000000"/>
          <w:sz w:val="20"/>
          <w:szCs w:val="20"/>
        </w:rPr>
        <w:t xml:space="preserve">Vykdant žemės darbus privaloma vadovautis statybos techniniu reglamentu STR 1.06.01 „Statybos darbai. Statinio statybos priežiūra“. Atlikus statybos-montavimo darbus, būtina pilnai atstatyti </w:t>
      </w:r>
      <w:proofErr w:type="spellStart"/>
      <w:r w:rsidRPr="00A36EF3">
        <w:rPr>
          <w:rFonts w:cs="Arial"/>
          <w:color w:val="000000"/>
          <w:sz w:val="20"/>
          <w:szCs w:val="20"/>
        </w:rPr>
        <w:t>gerbūvį</w:t>
      </w:r>
      <w:proofErr w:type="spellEnd"/>
      <w:r w:rsidRPr="00A36EF3">
        <w:rPr>
          <w:rFonts w:cs="Arial"/>
          <w:color w:val="000000"/>
          <w:sz w:val="20"/>
          <w:szCs w:val="20"/>
        </w:rPr>
        <w:t>.</w:t>
      </w:r>
    </w:p>
    <w:p w14:paraId="7E983D44" w14:textId="1F753D58" w:rsidR="00E909A9" w:rsidRPr="00A36EF3" w:rsidRDefault="002A407E" w:rsidP="00F35FFF">
      <w:pPr>
        <w:pStyle w:val="ListParagraph"/>
        <w:numPr>
          <w:ilvl w:val="1"/>
          <w:numId w:val="2"/>
        </w:numPr>
        <w:pBdr>
          <w:bottom w:val="single" w:sz="4" w:space="1" w:color="auto"/>
        </w:pBdr>
        <w:autoSpaceDE w:val="0"/>
        <w:autoSpaceDN w:val="0"/>
        <w:adjustRightInd w:val="0"/>
        <w:ind w:left="1264" w:hanging="357"/>
        <w:jc w:val="both"/>
        <w:rPr>
          <w:rFonts w:cs="Arial"/>
          <w:color w:val="000000"/>
          <w:sz w:val="20"/>
          <w:szCs w:val="20"/>
        </w:rPr>
      </w:pPr>
      <w:r w:rsidRPr="00A36EF3">
        <w:rPr>
          <w:rFonts w:cs="Arial"/>
          <w:color w:val="000000"/>
          <w:sz w:val="20"/>
          <w:szCs w:val="20"/>
        </w:rPr>
        <w:t>Darbų vykdymo saugos reikalavimai:</w:t>
      </w:r>
    </w:p>
    <w:p w14:paraId="0D81B485" w14:textId="43F700FF" w:rsidR="0028591C" w:rsidRPr="00A36EF3" w:rsidRDefault="0028591C" w:rsidP="00F35FFF">
      <w:pPr>
        <w:autoSpaceDE w:val="0"/>
        <w:autoSpaceDN w:val="0"/>
        <w:adjustRightInd w:val="0"/>
        <w:ind w:firstLine="0"/>
        <w:jc w:val="both"/>
        <w:rPr>
          <w:rFonts w:cs="Arial"/>
          <w:sz w:val="20"/>
          <w:szCs w:val="20"/>
        </w:rPr>
      </w:pPr>
    </w:p>
    <w:p w14:paraId="6381686D" w14:textId="56C6B26E" w:rsidR="00772366" w:rsidRPr="00A36EF3" w:rsidRDefault="00772366" w:rsidP="00F35FFF">
      <w:pPr>
        <w:pStyle w:val="ListParagraph"/>
        <w:numPr>
          <w:ilvl w:val="2"/>
          <w:numId w:val="2"/>
        </w:numPr>
        <w:jc w:val="both"/>
        <w:rPr>
          <w:rFonts w:cs="Arial"/>
          <w:sz w:val="20"/>
          <w:szCs w:val="20"/>
        </w:rPr>
      </w:pPr>
      <w:r w:rsidRPr="00A36EF3">
        <w:rPr>
          <w:rFonts w:cs="Arial"/>
          <w:sz w:val="20"/>
          <w:szCs w:val="20"/>
        </w:rPr>
        <w:t xml:space="preserve">Darbus vykdantys </w:t>
      </w:r>
      <w:r w:rsidR="00160C0C" w:rsidRPr="00A36EF3">
        <w:rPr>
          <w:rFonts w:cs="Arial"/>
          <w:sz w:val="20"/>
          <w:szCs w:val="20"/>
        </w:rPr>
        <w:t>Rangovo</w:t>
      </w:r>
      <w:r w:rsidRPr="00A36EF3">
        <w:rPr>
          <w:rFonts w:cs="Arial"/>
          <w:sz w:val="20"/>
          <w:szCs w:val="20"/>
        </w:rPr>
        <w:t xml:space="preserve"> asmenys Aptarnaujamuo</w:t>
      </w:r>
      <w:r w:rsidR="009A4D06" w:rsidRPr="00A36EF3">
        <w:rPr>
          <w:rFonts w:cs="Arial"/>
          <w:sz w:val="20"/>
          <w:szCs w:val="20"/>
        </w:rPr>
        <w:t>se</w:t>
      </w:r>
      <w:r w:rsidR="00447AE0" w:rsidRPr="00A36EF3">
        <w:rPr>
          <w:rFonts w:cs="Arial"/>
          <w:sz w:val="20"/>
          <w:szCs w:val="20"/>
        </w:rPr>
        <w:t xml:space="preserve"> </w:t>
      </w:r>
      <w:r w:rsidR="00656238" w:rsidRPr="00A36EF3">
        <w:rPr>
          <w:rFonts w:cs="Arial"/>
          <w:sz w:val="20"/>
          <w:szCs w:val="20"/>
        </w:rPr>
        <w:t xml:space="preserve">Elektromobilių įkrovimo stotelių </w:t>
      </w:r>
      <w:r w:rsidRPr="00A36EF3">
        <w:rPr>
          <w:rFonts w:cs="Arial"/>
          <w:sz w:val="20"/>
          <w:szCs w:val="20"/>
        </w:rPr>
        <w:t>objektuo</w:t>
      </w:r>
      <w:r w:rsidR="009A4D06" w:rsidRPr="00A36EF3">
        <w:rPr>
          <w:rFonts w:cs="Arial"/>
          <w:sz w:val="20"/>
          <w:szCs w:val="20"/>
        </w:rPr>
        <w:t>se</w:t>
      </w:r>
      <w:r w:rsidRPr="00A36EF3">
        <w:rPr>
          <w:rFonts w:cs="Arial"/>
          <w:sz w:val="20"/>
          <w:szCs w:val="20"/>
        </w:rPr>
        <w:t xml:space="preserve"> privalo laikytis aktualių darbų saugos ir gaisrinės saugos taisyklių ir galiojančių teisės aktus.</w:t>
      </w:r>
    </w:p>
    <w:p w14:paraId="661C8A5D" w14:textId="5686D7E0" w:rsidR="00575A90" w:rsidRPr="00A36EF3" w:rsidRDefault="00575A90" w:rsidP="00F35FFF">
      <w:pPr>
        <w:pStyle w:val="ListParagraph"/>
        <w:numPr>
          <w:ilvl w:val="2"/>
          <w:numId w:val="2"/>
        </w:numPr>
        <w:jc w:val="both"/>
        <w:rPr>
          <w:rFonts w:cs="Arial"/>
          <w:sz w:val="20"/>
          <w:szCs w:val="20"/>
        </w:rPr>
      </w:pPr>
      <w:r w:rsidRPr="00A36EF3">
        <w:rPr>
          <w:rFonts w:cs="Arial"/>
          <w:sz w:val="20"/>
          <w:szCs w:val="20"/>
        </w:rPr>
        <w:t>Atliekant Darbus įvertinti galimą elektros šoko pavojų dirbant su prijungtais prie elektros tinklo įrenginiais ir imtis visų reikalingų atsargumo priemonių, siekiant išvengti nelaimingų atsitikimų ir sužalojimų.</w:t>
      </w:r>
    </w:p>
    <w:p w14:paraId="0E148073" w14:textId="0DE54F1D" w:rsidR="00575A90" w:rsidRPr="00A36EF3" w:rsidRDefault="00575A90" w:rsidP="00F35FFF">
      <w:pPr>
        <w:pStyle w:val="ListParagraph"/>
        <w:numPr>
          <w:ilvl w:val="2"/>
          <w:numId w:val="2"/>
        </w:numPr>
        <w:jc w:val="both"/>
        <w:rPr>
          <w:rFonts w:cs="Arial"/>
          <w:sz w:val="20"/>
          <w:szCs w:val="20"/>
        </w:rPr>
      </w:pPr>
      <w:r w:rsidRPr="00A36EF3">
        <w:rPr>
          <w:rFonts w:cs="Arial"/>
          <w:sz w:val="20"/>
          <w:szCs w:val="20"/>
        </w:rPr>
        <w:lastRenderedPageBreak/>
        <w:t>Keliant sunkią įrangą</w:t>
      </w:r>
      <w:r w:rsidR="00770932" w:rsidRPr="00A36EF3">
        <w:rPr>
          <w:rFonts w:cs="Arial"/>
          <w:sz w:val="20"/>
          <w:szCs w:val="20"/>
        </w:rPr>
        <w:t>,</w:t>
      </w:r>
      <w:r w:rsidRPr="00A36EF3">
        <w:rPr>
          <w:rFonts w:cs="Arial"/>
          <w:sz w:val="20"/>
          <w:szCs w:val="20"/>
        </w:rPr>
        <w:t xml:space="preserve"> tai daryti atidžiai ir saugiai, nedidinant rizikos Darbus atliekančių asmenų sveikatos sutrikdymui.</w:t>
      </w:r>
    </w:p>
    <w:p w14:paraId="5C4B9E4A" w14:textId="6C477B47" w:rsidR="00575A90" w:rsidRPr="00A36EF3" w:rsidRDefault="00575A90" w:rsidP="00F35FFF">
      <w:pPr>
        <w:pStyle w:val="ListParagraph"/>
        <w:numPr>
          <w:ilvl w:val="2"/>
          <w:numId w:val="2"/>
        </w:numPr>
        <w:jc w:val="both"/>
        <w:rPr>
          <w:rFonts w:cs="Arial"/>
          <w:sz w:val="20"/>
          <w:szCs w:val="20"/>
        </w:rPr>
      </w:pPr>
      <w:r w:rsidRPr="00A36EF3">
        <w:rPr>
          <w:rFonts w:cs="Arial"/>
          <w:sz w:val="20"/>
          <w:szCs w:val="20"/>
        </w:rPr>
        <w:t>Atliekant garantinio arba kitos paskirties įrangos aptarnavimo darbus, saugoti įrangą nuo galimų pažeidimų.</w:t>
      </w:r>
    </w:p>
    <w:p w14:paraId="0D515180" w14:textId="2BA81922" w:rsidR="00575A90" w:rsidRPr="00A36EF3" w:rsidRDefault="00575A90" w:rsidP="00F35FFF">
      <w:pPr>
        <w:pStyle w:val="ListParagraph"/>
        <w:numPr>
          <w:ilvl w:val="2"/>
          <w:numId w:val="2"/>
        </w:numPr>
        <w:jc w:val="both"/>
        <w:rPr>
          <w:rFonts w:cs="Arial"/>
          <w:sz w:val="20"/>
          <w:szCs w:val="20"/>
        </w:rPr>
      </w:pPr>
      <w:r w:rsidRPr="00A36EF3">
        <w:rPr>
          <w:rFonts w:cs="Arial"/>
          <w:sz w:val="20"/>
          <w:szCs w:val="20"/>
        </w:rPr>
        <w:t xml:space="preserve">Vykdant </w:t>
      </w:r>
      <w:r w:rsidR="005627F6" w:rsidRPr="00A36EF3">
        <w:rPr>
          <w:rFonts w:cs="Arial"/>
          <w:sz w:val="20"/>
          <w:szCs w:val="20"/>
        </w:rPr>
        <w:t>Darbus</w:t>
      </w:r>
      <w:r w:rsidRPr="00A36EF3">
        <w:rPr>
          <w:rFonts w:cs="Arial"/>
          <w:sz w:val="20"/>
          <w:szCs w:val="20"/>
        </w:rPr>
        <w:t xml:space="preserve">, laikytis </w:t>
      </w:r>
      <w:r w:rsidR="00E97E27" w:rsidRPr="00A36EF3">
        <w:rPr>
          <w:rFonts w:cs="Arial"/>
          <w:sz w:val="20"/>
          <w:szCs w:val="20"/>
        </w:rPr>
        <w:t>objekto savininko</w:t>
      </w:r>
      <w:r w:rsidR="00637F27" w:rsidRPr="00A36EF3">
        <w:rPr>
          <w:rFonts w:cs="Arial"/>
          <w:sz w:val="20"/>
          <w:szCs w:val="20"/>
        </w:rPr>
        <w:t xml:space="preserve"> </w:t>
      </w:r>
      <w:r w:rsidRPr="00A36EF3">
        <w:rPr>
          <w:rFonts w:cs="Arial"/>
          <w:sz w:val="20"/>
          <w:szCs w:val="20"/>
        </w:rPr>
        <w:t xml:space="preserve">keliamų reikalavimų ir tvarkų darbų vykdymui, susiderinti su </w:t>
      </w:r>
      <w:r w:rsidR="00E97E27" w:rsidRPr="00A36EF3">
        <w:rPr>
          <w:rFonts w:cs="Arial"/>
          <w:sz w:val="20"/>
          <w:szCs w:val="20"/>
        </w:rPr>
        <w:t>objekto savininku</w:t>
      </w:r>
      <w:r w:rsidRPr="00A36EF3">
        <w:rPr>
          <w:rFonts w:cs="Arial"/>
          <w:sz w:val="20"/>
          <w:szCs w:val="20"/>
        </w:rPr>
        <w:t xml:space="preserve"> dėl galimybės patekti į teritoriją ar </w:t>
      </w:r>
      <w:r w:rsidR="00EC6293" w:rsidRPr="00A36EF3">
        <w:rPr>
          <w:rFonts w:cs="Arial"/>
          <w:sz w:val="20"/>
          <w:szCs w:val="20"/>
        </w:rPr>
        <w:t>a</w:t>
      </w:r>
      <w:r w:rsidRPr="00A36EF3">
        <w:rPr>
          <w:rFonts w:cs="Arial"/>
          <w:sz w:val="20"/>
          <w:szCs w:val="20"/>
        </w:rPr>
        <w:t>ptarnaujamą objektą.</w:t>
      </w:r>
    </w:p>
    <w:p w14:paraId="75EE16B1" w14:textId="7797A0F1" w:rsidR="0028591C" w:rsidRPr="00A36EF3" w:rsidRDefault="0028591C" w:rsidP="00F35FFF">
      <w:pPr>
        <w:ind w:left="360" w:firstLine="0"/>
        <w:jc w:val="both"/>
        <w:rPr>
          <w:rFonts w:cs="Arial"/>
          <w:sz w:val="20"/>
          <w:szCs w:val="20"/>
        </w:rPr>
      </w:pPr>
    </w:p>
    <w:p w14:paraId="7AA78772" w14:textId="20357429" w:rsidR="002A407E" w:rsidRPr="00A36EF3" w:rsidRDefault="00656238" w:rsidP="00F35FFF">
      <w:pPr>
        <w:pStyle w:val="ListParagraph"/>
        <w:numPr>
          <w:ilvl w:val="1"/>
          <w:numId w:val="2"/>
        </w:numPr>
        <w:pBdr>
          <w:bottom w:val="single" w:sz="4" w:space="1" w:color="auto"/>
        </w:pBdr>
        <w:autoSpaceDE w:val="0"/>
        <w:autoSpaceDN w:val="0"/>
        <w:adjustRightInd w:val="0"/>
        <w:ind w:left="907" w:firstLine="0"/>
        <w:jc w:val="both"/>
        <w:rPr>
          <w:rFonts w:cs="Arial"/>
          <w:color w:val="000000"/>
          <w:sz w:val="20"/>
          <w:szCs w:val="20"/>
        </w:rPr>
      </w:pPr>
      <w:r w:rsidRPr="00A36EF3">
        <w:rPr>
          <w:rFonts w:cs="Arial"/>
          <w:color w:val="000000"/>
          <w:sz w:val="20"/>
          <w:szCs w:val="20"/>
        </w:rPr>
        <w:t>Elektromobilių įkrovimo stotelių</w:t>
      </w:r>
      <w:r w:rsidR="00196EC6" w:rsidRPr="00A36EF3">
        <w:rPr>
          <w:rFonts w:cs="Arial"/>
          <w:color w:val="000000"/>
          <w:sz w:val="20"/>
          <w:szCs w:val="20"/>
        </w:rPr>
        <w:t xml:space="preserve"> </w:t>
      </w:r>
      <w:r w:rsidR="002A407E" w:rsidRPr="00A36EF3">
        <w:rPr>
          <w:rFonts w:cs="Arial"/>
          <w:color w:val="000000"/>
          <w:sz w:val="20"/>
          <w:szCs w:val="20"/>
        </w:rPr>
        <w:t>Darbai</w:t>
      </w:r>
    </w:p>
    <w:p w14:paraId="0DB3005D" w14:textId="3E2BA772" w:rsidR="4CC97145" w:rsidRPr="00A36EF3" w:rsidRDefault="00160C0C" w:rsidP="00F35FFF">
      <w:pPr>
        <w:ind w:firstLine="0"/>
        <w:jc w:val="both"/>
        <w:rPr>
          <w:rFonts w:cs="Arial"/>
          <w:sz w:val="20"/>
          <w:szCs w:val="20"/>
        </w:rPr>
      </w:pPr>
      <w:r w:rsidRPr="00A36EF3">
        <w:rPr>
          <w:rFonts w:cs="Arial"/>
          <w:sz w:val="20"/>
          <w:szCs w:val="20"/>
        </w:rPr>
        <w:t>Rangovas</w:t>
      </w:r>
      <w:r w:rsidR="002A407E" w:rsidRPr="00A36EF3">
        <w:rPr>
          <w:rFonts w:cs="Arial"/>
          <w:sz w:val="20"/>
          <w:szCs w:val="20"/>
        </w:rPr>
        <w:t xml:space="preserve"> pagal iš anksto suderintą</w:t>
      </w:r>
      <w:r w:rsidR="00B0441E" w:rsidRPr="00A36EF3">
        <w:rPr>
          <w:rFonts w:cs="Arial"/>
          <w:sz w:val="20"/>
          <w:szCs w:val="20"/>
        </w:rPr>
        <w:t xml:space="preserve"> su </w:t>
      </w:r>
      <w:r w:rsidR="005A0534" w:rsidRPr="00A36EF3">
        <w:rPr>
          <w:rFonts w:cs="Arial"/>
          <w:sz w:val="20"/>
          <w:szCs w:val="20"/>
        </w:rPr>
        <w:t>Užsakovu</w:t>
      </w:r>
      <w:r w:rsidR="002A407E" w:rsidRPr="00A36EF3">
        <w:rPr>
          <w:rFonts w:cs="Arial"/>
          <w:sz w:val="20"/>
          <w:szCs w:val="20"/>
        </w:rPr>
        <w:t xml:space="preserve"> </w:t>
      </w:r>
      <w:r w:rsidR="00E97E27" w:rsidRPr="00A36EF3">
        <w:rPr>
          <w:rFonts w:cs="Arial"/>
          <w:sz w:val="20"/>
          <w:szCs w:val="20"/>
        </w:rPr>
        <w:t>grafiką</w:t>
      </w:r>
      <w:r w:rsidR="006D4BBA" w:rsidRPr="00A36EF3">
        <w:rPr>
          <w:rFonts w:cs="Arial"/>
          <w:sz w:val="20"/>
          <w:szCs w:val="20"/>
        </w:rPr>
        <w:t xml:space="preserve"> </w:t>
      </w:r>
      <w:r w:rsidR="00B0441E" w:rsidRPr="00A36EF3">
        <w:rPr>
          <w:rFonts w:cs="Arial"/>
          <w:sz w:val="20"/>
          <w:szCs w:val="20"/>
        </w:rPr>
        <w:t xml:space="preserve">atskiroms aptarnaujamoms </w:t>
      </w:r>
      <w:r w:rsidR="00656238" w:rsidRPr="00A36EF3">
        <w:rPr>
          <w:rFonts w:cs="Arial"/>
          <w:sz w:val="20"/>
          <w:szCs w:val="20"/>
        </w:rPr>
        <w:t xml:space="preserve"> Elektromobilių įkrovimo stotelėmis </w:t>
      </w:r>
      <w:bookmarkStart w:id="0" w:name="_Hlk27969689"/>
      <w:r w:rsidR="002A407E" w:rsidRPr="00A36EF3">
        <w:rPr>
          <w:rFonts w:cs="Arial"/>
          <w:sz w:val="20"/>
          <w:szCs w:val="20"/>
        </w:rPr>
        <w:t xml:space="preserve">privalo atlikti </w:t>
      </w:r>
      <w:r w:rsidR="006E1923" w:rsidRPr="00A36EF3">
        <w:rPr>
          <w:rFonts w:cs="Arial"/>
          <w:sz w:val="20"/>
          <w:szCs w:val="20"/>
        </w:rPr>
        <w:t>Planinius</w:t>
      </w:r>
      <w:r w:rsidR="00455A4C" w:rsidRPr="00A36EF3">
        <w:rPr>
          <w:rFonts w:cs="Arial"/>
          <w:sz w:val="20"/>
          <w:szCs w:val="20"/>
        </w:rPr>
        <w:t xml:space="preserve"> ir Neplaninius</w:t>
      </w:r>
      <w:r w:rsidR="006E1923" w:rsidRPr="00A36EF3">
        <w:rPr>
          <w:rFonts w:cs="Arial"/>
          <w:sz w:val="20"/>
          <w:szCs w:val="20"/>
        </w:rPr>
        <w:t xml:space="preserve"> darbus</w:t>
      </w:r>
      <w:r w:rsidR="002A407E" w:rsidRPr="00A36EF3">
        <w:rPr>
          <w:rFonts w:cs="Arial"/>
          <w:sz w:val="20"/>
          <w:szCs w:val="20"/>
        </w:rPr>
        <w:t xml:space="preserve"> </w:t>
      </w:r>
      <w:r w:rsidR="00DA517F" w:rsidRPr="00A36EF3">
        <w:rPr>
          <w:rFonts w:cs="Arial"/>
          <w:sz w:val="20"/>
          <w:szCs w:val="20"/>
        </w:rPr>
        <w:t>pagal suderintą Darbų grafiką</w:t>
      </w:r>
      <w:r w:rsidR="006E1923" w:rsidRPr="00A36EF3">
        <w:rPr>
          <w:rFonts w:cs="Arial"/>
          <w:sz w:val="20"/>
          <w:szCs w:val="20"/>
        </w:rPr>
        <w:t xml:space="preserve"> </w:t>
      </w:r>
      <w:r w:rsidR="00B0441E" w:rsidRPr="00A36EF3">
        <w:rPr>
          <w:rFonts w:cs="Arial"/>
          <w:sz w:val="20"/>
          <w:szCs w:val="20"/>
        </w:rPr>
        <w:t xml:space="preserve">ir pateikti </w:t>
      </w:r>
      <w:r w:rsidR="005A0534" w:rsidRPr="00A36EF3">
        <w:rPr>
          <w:rFonts w:cs="Arial"/>
          <w:sz w:val="20"/>
          <w:szCs w:val="20"/>
        </w:rPr>
        <w:t>Užsakovui</w:t>
      </w:r>
      <w:r w:rsidR="00B0441E" w:rsidRPr="00A36EF3">
        <w:rPr>
          <w:rFonts w:cs="Arial"/>
          <w:sz w:val="20"/>
          <w:szCs w:val="20"/>
        </w:rPr>
        <w:t xml:space="preserve"> </w:t>
      </w:r>
      <w:r w:rsidR="00F1022F" w:rsidRPr="00A36EF3">
        <w:rPr>
          <w:rFonts w:cs="Arial"/>
          <w:sz w:val="20"/>
          <w:szCs w:val="20"/>
        </w:rPr>
        <w:t xml:space="preserve">Planinių </w:t>
      </w:r>
      <w:r w:rsidR="00455A4C" w:rsidRPr="00A36EF3">
        <w:rPr>
          <w:rFonts w:cs="Arial"/>
          <w:sz w:val="20"/>
          <w:szCs w:val="20"/>
        </w:rPr>
        <w:t xml:space="preserve">ir Neplaninių </w:t>
      </w:r>
      <w:r w:rsidR="00F1022F" w:rsidRPr="00A36EF3">
        <w:rPr>
          <w:rFonts w:cs="Arial"/>
          <w:sz w:val="20"/>
          <w:szCs w:val="20"/>
        </w:rPr>
        <w:t xml:space="preserve">darbų </w:t>
      </w:r>
      <w:r w:rsidR="00C7752B" w:rsidRPr="00A36EF3">
        <w:rPr>
          <w:rFonts w:cs="Arial"/>
          <w:sz w:val="20"/>
          <w:szCs w:val="20"/>
        </w:rPr>
        <w:t>ataskaitą kartu su užpildytu Darbų perdavimo ir priėmimo aktu</w:t>
      </w:r>
      <w:r w:rsidR="00B11D1A" w:rsidRPr="00A36EF3">
        <w:rPr>
          <w:rFonts w:cs="Arial"/>
          <w:sz w:val="20"/>
          <w:szCs w:val="20"/>
        </w:rPr>
        <w:t xml:space="preserve"> </w:t>
      </w:r>
      <w:r w:rsidR="00DF763E" w:rsidRPr="00A36EF3">
        <w:rPr>
          <w:rFonts w:cs="Arial"/>
          <w:sz w:val="20"/>
          <w:szCs w:val="20"/>
        </w:rPr>
        <w:t xml:space="preserve">Sutartyje nustatytomis sąlygomis ir tvarka. </w:t>
      </w:r>
      <w:r w:rsidR="00455A4C" w:rsidRPr="00A36EF3">
        <w:rPr>
          <w:rFonts w:cs="Arial"/>
          <w:sz w:val="20"/>
          <w:szCs w:val="20"/>
        </w:rPr>
        <w:t>Darbus</w:t>
      </w:r>
      <w:r w:rsidR="006E1923" w:rsidRPr="00A36EF3">
        <w:rPr>
          <w:rFonts w:cs="Arial"/>
          <w:sz w:val="20"/>
          <w:szCs w:val="20"/>
        </w:rPr>
        <w:t xml:space="preserve"> </w:t>
      </w:r>
      <w:r w:rsidR="002A407E" w:rsidRPr="00A36EF3">
        <w:rPr>
          <w:rFonts w:cs="Arial"/>
          <w:sz w:val="20"/>
          <w:szCs w:val="20"/>
        </w:rPr>
        <w:t>sudaro</w:t>
      </w:r>
      <w:r w:rsidR="00B11D1A" w:rsidRPr="00A36EF3">
        <w:rPr>
          <w:rFonts w:cs="Arial"/>
          <w:sz w:val="20"/>
          <w:szCs w:val="20"/>
        </w:rPr>
        <w:t xml:space="preserve"> (Planiniai darbai pagal įkrovimo stotelės modelį ir gamintoją, neplaniniai darbai – nepriklauso nuo gamintojo ir modelio):</w:t>
      </w:r>
      <w:bookmarkEnd w:id="0"/>
    </w:p>
    <w:p w14:paraId="549494D5" w14:textId="4AA92DC5" w:rsidR="002A407E" w:rsidRPr="00A36EF3" w:rsidRDefault="00637F27" w:rsidP="00F35FFF">
      <w:pPr>
        <w:autoSpaceDE w:val="0"/>
        <w:autoSpaceDN w:val="0"/>
        <w:adjustRightInd w:val="0"/>
        <w:ind w:left="360" w:firstLine="0"/>
        <w:jc w:val="both"/>
        <w:rPr>
          <w:rFonts w:cs="Arial"/>
          <w:sz w:val="20"/>
          <w:szCs w:val="20"/>
        </w:rPr>
      </w:pPr>
      <w:r w:rsidRPr="00A36EF3">
        <w:rPr>
          <w:rFonts w:cs="Arial"/>
          <w:sz w:val="20"/>
          <w:szCs w:val="20"/>
        </w:rPr>
        <w:t>1 lentelė. Planiniai darbai</w:t>
      </w:r>
    </w:p>
    <w:tbl>
      <w:tblPr>
        <w:tblW w:w="9713" w:type="dxa"/>
        <w:tblBorders>
          <w:top w:val="single" w:sz="12" w:space="0" w:color="000000" w:themeColor="text1"/>
          <w:left w:val="single" w:sz="12" w:space="0" w:color="000000" w:themeColor="text1"/>
          <w:bottom w:val="single" w:sz="12" w:space="0" w:color="000000" w:themeColor="text1"/>
          <w:right w:val="single" w:sz="12" w:space="0" w:color="000000" w:themeColor="text1"/>
        </w:tblBorders>
        <w:tblLayout w:type="fixed"/>
        <w:tblLook w:val="06A0" w:firstRow="1" w:lastRow="0" w:firstColumn="1" w:lastColumn="0" w:noHBand="1" w:noVBand="1"/>
      </w:tblPr>
      <w:tblGrid>
        <w:gridCol w:w="1073"/>
        <w:gridCol w:w="8640"/>
      </w:tblGrid>
      <w:tr w:rsidR="00487A2A" w:rsidRPr="00A36EF3" w14:paraId="69E537B1" w14:textId="77777777" w:rsidTr="00E80F08">
        <w:trPr>
          <w:trHeight w:val="690"/>
        </w:trPr>
        <w:tc>
          <w:tcPr>
            <w:tcW w:w="1073" w:type="dxa"/>
            <w:tcBorders>
              <w:top w:val="single" w:sz="4" w:space="0" w:color="auto"/>
              <w:left w:val="single" w:sz="4" w:space="0" w:color="auto"/>
              <w:bottom w:val="single" w:sz="4" w:space="0" w:color="auto"/>
              <w:right w:val="nil"/>
            </w:tcBorders>
            <w:shd w:val="clear" w:color="auto" w:fill="E7E6E6" w:themeFill="background2"/>
            <w:tcMar>
              <w:top w:w="15" w:type="dxa"/>
              <w:left w:w="15" w:type="dxa"/>
              <w:right w:w="15" w:type="dxa"/>
            </w:tcMar>
            <w:vAlign w:val="center"/>
          </w:tcPr>
          <w:p w14:paraId="5C7756DF" w14:textId="2A45577C" w:rsidR="00487A2A" w:rsidRPr="00A36EF3" w:rsidRDefault="00487A2A" w:rsidP="00F35FFF">
            <w:pPr>
              <w:jc w:val="both"/>
              <w:rPr>
                <w:rFonts w:cs="Arial"/>
                <w:sz w:val="20"/>
                <w:szCs w:val="20"/>
              </w:rPr>
            </w:pPr>
          </w:p>
        </w:tc>
        <w:tc>
          <w:tcPr>
            <w:tcW w:w="8640" w:type="dxa"/>
            <w:tcBorders>
              <w:left w:val="single" w:sz="4" w:space="0" w:color="auto"/>
              <w:bottom w:val="single" w:sz="4" w:space="0" w:color="auto"/>
            </w:tcBorders>
            <w:shd w:val="clear" w:color="auto" w:fill="D9D9D9" w:themeFill="background1" w:themeFillShade="D9"/>
            <w:tcMar>
              <w:top w:w="15" w:type="dxa"/>
              <w:left w:w="15" w:type="dxa"/>
              <w:right w:w="15" w:type="dxa"/>
            </w:tcMar>
            <w:vAlign w:val="center"/>
          </w:tcPr>
          <w:p w14:paraId="556720F4" w14:textId="5BB73E90" w:rsidR="00487A2A" w:rsidRPr="00A36EF3" w:rsidRDefault="00487A2A" w:rsidP="00F35FFF">
            <w:pPr>
              <w:jc w:val="both"/>
              <w:rPr>
                <w:rFonts w:cs="Arial"/>
                <w:sz w:val="20"/>
                <w:szCs w:val="20"/>
              </w:rPr>
            </w:pPr>
            <w:r w:rsidRPr="00D06F87">
              <w:rPr>
                <w:rFonts w:eastAsia="Times New Roman" w:cs="Arial"/>
                <w:color w:val="FF0000"/>
                <w:sz w:val="20"/>
                <w:szCs w:val="20"/>
              </w:rPr>
              <w:t xml:space="preserve">PLANINIAI DARBAI Ensto, Elinta, </w:t>
            </w:r>
            <w:proofErr w:type="spellStart"/>
            <w:r w:rsidRPr="00D06F87">
              <w:rPr>
                <w:rFonts w:eastAsia="Times New Roman" w:cs="Arial"/>
                <w:color w:val="FF0000"/>
                <w:sz w:val="20"/>
                <w:szCs w:val="20"/>
              </w:rPr>
              <w:t>Inbalance</w:t>
            </w:r>
            <w:proofErr w:type="spellEnd"/>
            <w:r w:rsidRPr="00D06F87">
              <w:rPr>
                <w:rFonts w:eastAsia="Times New Roman" w:cs="Arial"/>
                <w:color w:val="FF0000"/>
                <w:sz w:val="20"/>
                <w:szCs w:val="20"/>
              </w:rPr>
              <w:t xml:space="preserve">, ABB įkrovimo stotelių (lėto įkrovimo iki 44kW) DARBAI </w:t>
            </w:r>
          </w:p>
        </w:tc>
      </w:tr>
      <w:tr w:rsidR="00267ADA" w:rsidRPr="00A36EF3" w14:paraId="436DA99F" w14:textId="77777777" w:rsidTr="00B0550B">
        <w:trPr>
          <w:trHeight w:val="255"/>
        </w:trPr>
        <w:tc>
          <w:tcPr>
            <w:tcW w:w="1073" w:type="dxa"/>
            <w:vMerge w:val="restart"/>
            <w:tcBorders>
              <w:top w:val="single" w:sz="4" w:space="0" w:color="auto"/>
              <w:left w:val="single" w:sz="4" w:space="0" w:color="auto"/>
            </w:tcBorders>
            <w:shd w:val="clear" w:color="auto" w:fill="auto"/>
            <w:tcMar>
              <w:top w:w="15" w:type="dxa"/>
              <w:left w:w="15" w:type="dxa"/>
              <w:right w:w="15" w:type="dxa"/>
            </w:tcMar>
            <w:vAlign w:val="center"/>
          </w:tcPr>
          <w:p w14:paraId="750D38F4" w14:textId="6F494F1C" w:rsidR="00267ADA" w:rsidRPr="00A36EF3" w:rsidRDefault="00B0550B" w:rsidP="00F35FFF">
            <w:pPr>
              <w:ind w:firstLine="0"/>
              <w:jc w:val="both"/>
              <w:rPr>
                <w:rFonts w:cs="Arial"/>
                <w:sz w:val="20"/>
                <w:szCs w:val="20"/>
              </w:rPr>
            </w:pPr>
            <w:r w:rsidRPr="00A36EF3">
              <w:rPr>
                <w:rFonts w:cs="Arial"/>
                <w:sz w:val="20"/>
                <w:szCs w:val="20"/>
              </w:rPr>
              <w:t>1.1.</w:t>
            </w:r>
          </w:p>
        </w:tc>
        <w:tc>
          <w:tcPr>
            <w:tcW w:w="8640" w:type="dxa"/>
            <w:tcBorders>
              <w:top w:val="single" w:sz="4" w:space="0" w:color="auto"/>
              <w:left w:val="single" w:sz="4" w:space="0" w:color="auto"/>
              <w:bottom w:val="single" w:sz="4" w:space="0" w:color="auto"/>
            </w:tcBorders>
            <w:tcMar>
              <w:top w:w="15" w:type="dxa"/>
              <w:left w:w="15" w:type="dxa"/>
              <w:right w:w="15" w:type="dxa"/>
            </w:tcMar>
            <w:vAlign w:val="center"/>
          </w:tcPr>
          <w:p w14:paraId="359742B5" w14:textId="02CBB42F" w:rsidR="00267ADA" w:rsidRPr="00A36EF3" w:rsidRDefault="00267ADA" w:rsidP="00F35FFF">
            <w:pPr>
              <w:jc w:val="both"/>
              <w:rPr>
                <w:rFonts w:eastAsia="Times New Roman" w:cs="Arial"/>
                <w:sz w:val="20"/>
                <w:szCs w:val="20"/>
              </w:rPr>
            </w:pPr>
            <w:r w:rsidRPr="00A36EF3">
              <w:rPr>
                <w:rFonts w:eastAsia="Times New Roman" w:cs="Arial"/>
                <w:sz w:val="20"/>
                <w:szCs w:val="20"/>
              </w:rPr>
              <w:t>Vizualinė įkrovimo stotelės ir aplink esančios infrastruktūros apžiūra.</w:t>
            </w:r>
          </w:p>
        </w:tc>
      </w:tr>
      <w:tr w:rsidR="00267ADA" w:rsidRPr="00A36EF3" w14:paraId="1B580364" w14:textId="77777777" w:rsidTr="00B0550B">
        <w:trPr>
          <w:trHeight w:val="255"/>
        </w:trPr>
        <w:tc>
          <w:tcPr>
            <w:tcW w:w="1073" w:type="dxa"/>
            <w:vMerge/>
            <w:shd w:val="clear" w:color="auto" w:fill="auto"/>
            <w:tcMar>
              <w:top w:w="15" w:type="dxa"/>
              <w:left w:w="15" w:type="dxa"/>
              <w:right w:w="15" w:type="dxa"/>
            </w:tcMar>
            <w:vAlign w:val="center"/>
          </w:tcPr>
          <w:p w14:paraId="63EF363C" w14:textId="759777CC" w:rsidR="00267ADA" w:rsidRPr="00A36EF3" w:rsidRDefault="00267ADA" w:rsidP="00F35FFF">
            <w:pPr>
              <w:jc w:val="both"/>
              <w:rPr>
                <w:rFonts w:cs="Arial"/>
                <w:sz w:val="20"/>
                <w:szCs w:val="20"/>
              </w:rPr>
            </w:pPr>
          </w:p>
        </w:tc>
        <w:tc>
          <w:tcPr>
            <w:tcW w:w="8640" w:type="dxa"/>
            <w:tcBorders>
              <w:top w:val="single" w:sz="4" w:space="0" w:color="auto"/>
              <w:left w:val="single" w:sz="4" w:space="0" w:color="auto"/>
              <w:bottom w:val="single" w:sz="4" w:space="0" w:color="auto"/>
            </w:tcBorders>
            <w:tcMar>
              <w:top w:w="15" w:type="dxa"/>
              <w:left w:w="15" w:type="dxa"/>
              <w:right w:w="15" w:type="dxa"/>
            </w:tcMar>
            <w:vAlign w:val="center"/>
          </w:tcPr>
          <w:p w14:paraId="5EB80B43" w14:textId="61ECFDDD"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Įkrovimo stotelių sausas išorės valymas esant poreikiui </w:t>
            </w:r>
          </w:p>
        </w:tc>
      </w:tr>
      <w:tr w:rsidR="00267ADA" w:rsidRPr="00A36EF3" w14:paraId="397F34C3" w14:textId="77777777" w:rsidTr="00B0550B">
        <w:trPr>
          <w:trHeight w:val="405"/>
        </w:trPr>
        <w:tc>
          <w:tcPr>
            <w:tcW w:w="1073" w:type="dxa"/>
            <w:vMerge/>
            <w:shd w:val="clear" w:color="auto" w:fill="auto"/>
            <w:tcMar>
              <w:top w:w="15" w:type="dxa"/>
              <w:left w:w="15" w:type="dxa"/>
              <w:right w:w="15" w:type="dxa"/>
            </w:tcMar>
            <w:vAlign w:val="center"/>
          </w:tcPr>
          <w:p w14:paraId="3BBEE69E" w14:textId="57D948FC" w:rsidR="00267ADA" w:rsidRPr="00A36EF3" w:rsidRDefault="00267ADA" w:rsidP="00F35FFF">
            <w:pPr>
              <w:jc w:val="both"/>
              <w:rPr>
                <w:rFonts w:cs="Arial"/>
                <w:sz w:val="20"/>
                <w:szCs w:val="20"/>
              </w:rPr>
            </w:pPr>
          </w:p>
        </w:tc>
        <w:tc>
          <w:tcPr>
            <w:tcW w:w="8640" w:type="dxa"/>
            <w:tcBorders>
              <w:top w:val="single" w:sz="4" w:space="0" w:color="auto"/>
              <w:left w:val="single" w:sz="4" w:space="0" w:color="auto"/>
              <w:bottom w:val="single" w:sz="4" w:space="0" w:color="auto"/>
            </w:tcBorders>
            <w:tcMar>
              <w:top w:w="15" w:type="dxa"/>
              <w:left w:w="15" w:type="dxa"/>
              <w:right w:w="15" w:type="dxa"/>
            </w:tcMar>
            <w:vAlign w:val="center"/>
          </w:tcPr>
          <w:p w14:paraId="0939C40B" w14:textId="5F15741A" w:rsidR="00267ADA" w:rsidRPr="00A36EF3" w:rsidRDefault="00267ADA" w:rsidP="00F35FFF">
            <w:pPr>
              <w:jc w:val="both"/>
              <w:rPr>
                <w:rFonts w:eastAsia="Arial" w:cs="Arial"/>
                <w:color w:val="000000" w:themeColor="text1"/>
                <w:sz w:val="20"/>
                <w:szCs w:val="20"/>
              </w:rPr>
            </w:pPr>
            <w:r w:rsidRPr="00A36EF3">
              <w:rPr>
                <w:rFonts w:eastAsia="Arial" w:cs="Arial"/>
                <w:color w:val="000000" w:themeColor="text1"/>
                <w:sz w:val="20"/>
                <w:szCs w:val="20"/>
              </w:rPr>
              <w:t xml:space="preserve">Dulkių, voratinklių valymas stotelės viduje </w:t>
            </w:r>
          </w:p>
        </w:tc>
      </w:tr>
      <w:tr w:rsidR="00267ADA" w:rsidRPr="00A36EF3" w14:paraId="3210D521" w14:textId="77777777" w:rsidTr="00B0550B">
        <w:trPr>
          <w:trHeight w:val="360"/>
        </w:trPr>
        <w:tc>
          <w:tcPr>
            <w:tcW w:w="1073" w:type="dxa"/>
            <w:vMerge/>
            <w:shd w:val="clear" w:color="auto" w:fill="auto"/>
            <w:tcMar>
              <w:top w:w="15" w:type="dxa"/>
              <w:left w:w="15" w:type="dxa"/>
              <w:right w:w="15" w:type="dxa"/>
            </w:tcMar>
            <w:vAlign w:val="center"/>
          </w:tcPr>
          <w:p w14:paraId="12A4F542" w14:textId="0ADB44AD" w:rsidR="00267ADA" w:rsidRPr="00A36EF3" w:rsidRDefault="00267ADA" w:rsidP="00F35FFF">
            <w:pPr>
              <w:jc w:val="both"/>
              <w:rPr>
                <w:rFonts w:cs="Arial"/>
                <w:sz w:val="20"/>
                <w:szCs w:val="20"/>
              </w:rPr>
            </w:pPr>
          </w:p>
        </w:tc>
        <w:tc>
          <w:tcPr>
            <w:tcW w:w="8640" w:type="dxa"/>
            <w:tcBorders>
              <w:top w:val="single" w:sz="4" w:space="0" w:color="auto"/>
              <w:left w:val="single" w:sz="4" w:space="0" w:color="auto"/>
              <w:bottom w:val="single" w:sz="4" w:space="0" w:color="auto"/>
            </w:tcBorders>
            <w:tcMar>
              <w:top w:w="15" w:type="dxa"/>
              <w:left w:w="15" w:type="dxa"/>
              <w:right w:w="15" w:type="dxa"/>
            </w:tcMar>
            <w:vAlign w:val="center"/>
          </w:tcPr>
          <w:p w14:paraId="292286CF" w14:textId="638E483C" w:rsidR="00267ADA" w:rsidRPr="00A36EF3" w:rsidRDefault="00267ADA" w:rsidP="00F35FFF">
            <w:pPr>
              <w:jc w:val="both"/>
              <w:rPr>
                <w:rFonts w:eastAsia="Arial" w:cs="Arial"/>
                <w:color w:val="000000" w:themeColor="text1"/>
                <w:sz w:val="20"/>
                <w:szCs w:val="20"/>
              </w:rPr>
            </w:pPr>
            <w:r w:rsidRPr="00A36EF3">
              <w:rPr>
                <w:rFonts w:eastAsia="Arial" w:cs="Arial"/>
                <w:color w:val="000000" w:themeColor="text1"/>
                <w:sz w:val="20"/>
                <w:szCs w:val="20"/>
              </w:rPr>
              <w:t xml:space="preserve">Jėgos kabelių, ryšio kabelių kontaktų patikrinimas ir priveržimas stotelėje ir paskirstymo skyde (Jei toks yra) </w:t>
            </w:r>
          </w:p>
        </w:tc>
      </w:tr>
      <w:tr w:rsidR="00267ADA" w:rsidRPr="00A36EF3" w14:paraId="1B6F6920" w14:textId="77777777" w:rsidTr="00B0550B">
        <w:trPr>
          <w:trHeight w:val="330"/>
        </w:trPr>
        <w:tc>
          <w:tcPr>
            <w:tcW w:w="1073" w:type="dxa"/>
            <w:vMerge/>
            <w:shd w:val="clear" w:color="auto" w:fill="auto"/>
            <w:tcMar>
              <w:top w:w="15" w:type="dxa"/>
              <w:left w:w="15" w:type="dxa"/>
              <w:right w:w="15" w:type="dxa"/>
            </w:tcMar>
            <w:vAlign w:val="center"/>
          </w:tcPr>
          <w:p w14:paraId="42208EF2" w14:textId="547F0F10" w:rsidR="00267ADA" w:rsidRPr="00A36EF3" w:rsidRDefault="00267ADA" w:rsidP="00F35FFF">
            <w:pPr>
              <w:jc w:val="both"/>
              <w:rPr>
                <w:rFonts w:cs="Arial"/>
                <w:sz w:val="20"/>
                <w:szCs w:val="20"/>
              </w:rPr>
            </w:pPr>
          </w:p>
        </w:tc>
        <w:tc>
          <w:tcPr>
            <w:tcW w:w="8640" w:type="dxa"/>
            <w:tcBorders>
              <w:top w:val="single" w:sz="4" w:space="0" w:color="auto"/>
              <w:left w:val="single" w:sz="4" w:space="0" w:color="auto"/>
              <w:bottom w:val="single" w:sz="4" w:space="0" w:color="auto"/>
            </w:tcBorders>
            <w:tcMar>
              <w:top w:w="15" w:type="dxa"/>
              <w:left w:w="15" w:type="dxa"/>
              <w:right w:w="15" w:type="dxa"/>
            </w:tcMar>
            <w:vAlign w:val="center"/>
          </w:tcPr>
          <w:p w14:paraId="3556F380" w14:textId="29A61B84" w:rsidR="00267ADA" w:rsidRPr="00A36EF3" w:rsidRDefault="00267ADA" w:rsidP="00F35FFF">
            <w:pPr>
              <w:jc w:val="both"/>
              <w:rPr>
                <w:rFonts w:eastAsia="Arial" w:cs="Arial"/>
                <w:color w:val="000000" w:themeColor="text1"/>
                <w:sz w:val="20"/>
                <w:szCs w:val="20"/>
              </w:rPr>
            </w:pPr>
            <w:r w:rsidRPr="00A36EF3">
              <w:rPr>
                <w:rFonts w:eastAsia="Arial" w:cs="Arial"/>
                <w:color w:val="000000" w:themeColor="text1"/>
                <w:sz w:val="20"/>
                <w:szCs w:val="20"/>
              </w:rPr>
              <w:t xml:space="preserve">Kabelių, laikiklių ir jungčių vizualinė patikra </w:t>
            </w:r>
          </w:p>
        </w:tc>
      </w:tr>
      <w:tr w:rsidR="00267ADA" w:rsidRPr="00A36EF3" w14:paraId="396D3520" w14:textId="77777777" w:rsidTr="00B0550B">
        <w:trPr>
          <w:trHeight w:val="255"/>
        </w:trPr>
        <w:tc>
          <w:tcPr>
            <w:tcW w:w="1073" w:type="dxa"/>
            <w:vMerge/>
            <w:shd w:val="clear" w:color="auto" w:fill="auto"/>
            <w:tcMar>
              <w:top w:w="15" w:type="dxa"/>
              <w:left w:w="15" w:type="dxa"/>
              <w:right w:w="15" w:type="dxa"/>
            </w:tcMar>
            <w:vAlign w:val="center"/>
          </w:tcPr>
          <w:p w14:paraId="19BA1F8E" w14:textId="45AF9EE7" w:rsidR="00267ADA" w:rsidRPr="00A36EF3" w:rsidRDefault="00267ADA" w:rsidP="00F35FFF">
            <w:pPr>
              <w:jc w:val="both"/>
              <w:rPr>
                <w:rFonts w:cs="Arial"/>
                <w:sz w:val="20"/>
                <w:szCs w:val="20"/>
              </w:rPr>
            </w:pPr>
          </w:p>
        </w:tc>
        <w:tc>
          <w:tcPr>
            <w:tcW w:w="8640" w:type="dxa"/>
            <w:tcBorders>
              <w:top w:val="single" w:sz="4" w:space="0" w:color="auto"/>
              <w:left w:val="single" w:sz="4" w:space="0" w:color="auto"/>
              <w:bottom w:val="single" w:sz="4" w:space="0" w:color="auto"/>
            </w:tcBorders>
            <w:tcMar>
              <w:top w:w="15" w:type="dxa"/>
              <w:left w:w="15" w:type="dxa"/>
              <w:right w:w="15" w:type="dxa"/>
            </w:tcMar>
            <w:vAlign w:val="center"/>
          </w:tcPr>
          <w:p w14:paraId="104B2865" w14:textId="4C680F32" w:rsidR="00267ADA" w:rsidRPr="00A36EF3" w:rsidRDefault="00267ADA" w:rsidP="00F35FFF">
            <w:pPr>
              <w:jc w:val="both"/>
              <w:rPr>
                <w:rFonts w:eastAsia="Arial" w:cs="Arial"/>
                <w:color w:val="000000" w:themeColor="text1"/>
                <w:sz w:val="20"/>
                <w:szCs w:val="20"/>
              </w:rPr>
            </w:pPr>
            <w:r w:rsidRPr="00A36EF3">
              <w:rPr>
                <w:rFonts w:eastAsia="Arial" w:cs="Arial"/>
                <w:color w:val="000000" w:themeColor="text1"/>
                <w:sz w:val="20"/>
                <w:szCs w:val="20"/>
              </w:rPr>
              <w:t xml:space="preserve">Tikrinamos tarpinės ar nėra vandens pratekėjimo, nesikaupia drėgmė. </w:t>
            </w:r>
          </w:p>
        </w:tc>
      </w:tr>
      <w:tr w:rsidR="00267ADA" w:rsidRPr="00A36EF3" w14:paraId="6CF5789E" w14:textId="77777777" w:rsidTr="00B0550B">
        <w:trPr>
          <w:trHeight w:val="300"/>
        </w:trPr>
        <w:tc>
          <w:tcPr>
            <w:tcW w:w="1073" w:type="dxa"/>
            <w:vMerge/>
            <w:shd w:val="clear" w:color="auto" w:fill="auto"/>
            <w:tcMar>
              <w:top w:w="15" w:type="dxa"/>
              <w:left w:w="15" w:type="dxa"/>
              <w:right w:w="15" w:type="dxa"/>
            </w:tcMar>
            <w:vAlign w:val="center"/>
          </w:tcPr>
          <w:p w14:paraId="0B49FECA" w14:textId="447B3729" w:rsidR="00267ADA" w:rsidRPr="00A36EF3" w:rsidRDefault="00267ADA" w:rsidP="00F35FFF">
            <w:pPr>
              <w:jc w:val="both"/>
              <w:rPr>
                <w:rFonts w:cs="Arial"/>
                <w:sz w:val="20"/>
                <w:szCs w:val="20"/>
              </w:rPr>
            </w:pPr>
          </w:p>
        </w:tc>
        <w:tc>
          <w:tcPr>
            <w:tcW w:w="8640" w:type="dxa"/>
            <w:tcBorders>
              <w:top w:val="single" w:sz="4" w:space="0" w:color="auto"/>
              <w:left w:val="single" w:sz="4" w:space="0" w:color="auto"/>
              <w:bottom w:val="single" w:sz="4" w:space="0" w:color="auto"/>
            </w:tcBorders>
            <w:tcMar>
              <w:top w:w="15" w:type="dxa"/>
              <w:left w:w="15" w:type="dxa"/>
              <w:right w:w="15" w:type="dxa"/>
            </w:tcMar>
            <w:vAlign w:val="center"/>
          </w:tcPr>
          <w:p w14:paraId="02302B0F" w14:textId="5D7E0118" w:rsidR="00267ADA" w:rsidRPr="00A36EF3" w:rsidRDefault="00267ADA" w:rsidP="00F35FFF">
            <w:pPr>
              <w:jc w:val="both"/>
              <w:rPr>
                <w:rFonts w:eastAsia="Arial" w:cs="Arial"/>
                <w:color w:val="000000" w:themeColor="text1"/>
                <w:sz w:val="20"/>
                <w:szCs w:val="20"/>
              </w:rPr>
            </w:pPr>
            <w:r w:rsidRPr="00A36EF3">
              <w:rPr>
                <w:rFonts w:eastAsia="Arial" w:cs="Arial"/>
                <w:color w:val="000000" w:themeColor="text1"/>
                <w:sz w:val="20"/>
                <w:szCs w:val="20"/>
              </w:rPr>
              <w:t xml:space="preserve">Saugiklių, MCB, RCD, kirtiklių patikra. </w:t>
            </w:r>
          </w:p>
        </w:tc>
      </w:tr>
      <w:tr w:rsidR="00267ADA" w:rsidRPr="00A36EF3" w14:paraId="346ADAC4" w14:textId="77777777" w:rsidTr="00B0550B">
        <w:trPr>
          <w:trHeight w:val="300"/>
        </w:trPr>
        <w:tc>
          <w:tcPr>
            <w:tcW w:w="1073" w:type="dxa"/>
            <w:vMerge/>
            <w:shd w:val="clear" w:color="auto" w:fill="auto"/>
            <w:tcMar>
              <w:top w:w="15" w:type="dxa"/>
              <w:left w:w="15" w:type="dxa"/>
              <w:right w:w="15" w:type="dxa"/>
            </w:tcMar>
            <w:vAlign w:val="center"/>
          </w:tcPr>
          <w:p w14:paraId="682FF853" w14:textId="0F08425F" w:rsidR="00267ADA" w:rsidRPr="00A36EF3" w:rsidRDefault="00267ADA" w:rsidP="00F35FFF">
            <w:pPr>
              <w:jc w:val="both"/>
              <w:rPr>
                <w:rFonts w:cs="Arial"/>
                <w:sz w:val="20"/>
                <w:szCs w:val="20"/>
              </w:rPr>
            </w:pPr>
          </w:p>
        </w:tc>
        <w:tc>
          <w:tcPr>
            <w:tcW w:w="8640" w:type="dxa"/>
            <w:tcBorders>
              <w:top w:val="single" w:sz="4" w:space="0" w:color="auto"/>
              <w:left w:val="single" w:sz="4" w:space="0" w:color="auto"/>
              <w:bottom w:val="single" w:sz="4" w:space="0" w:color="auto"/>
            </w:tcBorders>
            <w:tcMar>
              <w:top w:w="15" w:type="dxa"/>
              <w:left w:w="15" w:type="dxa"/>
              <w:right w:w="15" w:type="dxa"/>
            </w:tcMar>
            <w:vAlign w:val="center"/>
          </w:tcPr>
          <w:p w14:paraId="379236F3" w14:textId="6F755C05" w:rsidR="00267ADA" w:rsidRPr="00A36EF3" w:rsidRDefault="00267ADA" w:rsidP="00F35FFF">
            <w:pPr>
              <w:jc w:val="both"/>
              <w:rPr>
                <w:rFonts w:eastAsia="Arial" w:cs="Arial"/>
                <w:color w:val="000000" w:themeColor="text1"/>
                <w:sz w:val="20"/>
                <w:szCs w:val="20"/>
              </w:rPr>
            </w:pPr>
            <w:r w:rsidRPr="00A36EF3">
              <w:rPr>
                <w:rFonts w:eastAsia="Arial" w:cs="Arial"/>
                <w:color w:val="000000" w:themeColor="text1"/>
                <w:sz w:val="20"/>
                <w:szCs w:val="20"/>
              </w:rPr>
              <w:t xml:space="preserve">Patikrinti ir priveržti įžeminimo kabelio varžtą </w:t>
            </w:r>
          </w:p>
        </w:tc>
      </w:tr>
      <w:tr w:rsidR="00267ADA" w:rsidRPr="00A36EF3" w14:paraId="7DD43A4A" w14:textId="77777777" w:rsidTr="00B0550B">
        <w:trPr>
          <w:trHeight w:val="375"/>
        </w:trPr>
        <w:tc>
          <w:tcPr>
            <w:tcW w:w="1073" w:type="dxa"/>
            <w:vMerge/>
            <w:shd w:val="clear" w:color="auto" w:fill="auto"/>
            <w:tcMar>
              <w:top w:w="15" w:type="dxa"/>
              <w:left w:w="15" w:type="dxa"/>
              <w:right w:w="15" w:type="dxa"/>
            </w:tcMar>
            <w:vAlign w:val="center"/>
          </w:tcPr>
          <w:p w14:paraId="1B67BA39" w14:textId="46450302" w:rsidR="00267ADA" w:rsidRPr="00A36EF3" w:rsidRDefault="00267ADA" w:rsidP="00F35FFF">
            <w:pPr>
              <w:jc w:val="both"/>
              <w:rPr>
                <w:rFonts w:cs="Arial"/>
                <w:sz w:val="20"/>
                <w:szCs w:val="20"/>
              </w:rPr>
            </w:pPr>
          </w:p>
        </w:tc>
        <w:tc>
          <w:tcPr>
            <w:tcW w:w="8640" w:type="dxa"/>
            <w:tcBorders>
              <w:top w:val="single" w:sz="4" w:space="0" w:color="auto"/>
              <w:left w:val="single" w:sz="4" w:space="0" w:color="auto"/>
              <w:bottom w:val="single" w:sz="4" w:space="0" w:color="auto"/>
            </w:tcBorders>
            <w:tcMar>
              <w:top w:w="15" w:type="dxa"/>
              <w:left w:w="15" w:type="dxa"/>
              <w:right w:w="15" w:type="dxa"/>
            </w:tcMar>
            <w:vAlign w:val="center"/>
          </w:tcPr>
          <w:p w14:paraId="65FC4A1C" w14:textId="41168EDE" w:rsidR="00267ADA" w:rsidRPr="00A36EF3" w:rsidRDefault="00267ADA" w:rsidP="00F35FFF">
            <w:pPr>
              <w:jc w:val="both"/>
              <w:rPr>
                <w:rFonts w:eastAsia="Arial" w:cs="Arial"/>
                <w:color w:val="000000" w:themeColor="text1"/>
                <w:sz w:val="20"/>
                <w:szCs w:val="20"/>
              </w:rPr>
            </w:pPr>
            <w:r w:rsidRPr="00A36EF3">
              <w:rPr>
                <w:rFonts w:eastAsia="Arial" w:cs="Arial"/>
                <w:color w:val="000000" w:themeColor="text1"/>
                <w:sz w:val="20"/>
                <w:szCs w:val="20"/>
              </w:rPr>
              <w:t xml:space="preserve">Tikrinamas įkrovimo stotelės tvirtinimo konstrukcijų mechaninis stiprumas. </w:t>
            </w:r>
          </w:p>
        </w:tc>
      </w:tr>
      <w:tr w:rsidR="00267ADA" w:rsidRPr="00A36EF3" w14:paraId="12A719D5" w14:textId="77777777" w:rsidTr="00B0550B">
        <w:trPr>
          <w:trHeight w:val="300"/>
        </w:trPr>
        <w:tc>
          <w:tcPr>
            <w:tcW w:w="1073" w:type="dxa"/>
            <w:vMerge/>
            <w:shd w:val="clear" w:color="auto" w:fill="auto"/>
            <w:tcMar>
              <w:top w:w="15" w:type="dxa"/>
              <w:left w:w="15" w:type="dxa"/>
              <w:right w:w="15" w:type="dxa"/>
            </w:tcMar>
            <w:vAlign w:val="center"/>
          </w:tcPr>
          <w:p w14:paraId="20628BD8" w14:textId="28F69A19" w:rsidR="00267ADA" w:rsidRPr="00A36EF3" w:rsidRDefault="00267ADA" w:rsidP="00F35FFF">
            <w:pPr>
              <w:jc w:val="both"/>
              <w:rPr>
                <w:rFonts w:eastAsia="Times New Roman" w:cs="Arial"/>
                <w:sz w:val="20"/>
                <w:szCs w:val="20"/>
              </w:rPr>
            </w:pPr>
          </w:p>
        </w:tc>
        <w:tc>
          <w:tcPr>
            <w:tcW w:w="8640" w:type="dxa"/>
            <w:tcBorders>
              <w:top w:val="single" w:sz="4" w:space="0" w:color="auto"/>
              <w:left w:val="single" w:sz="4" w:space="0" w:color="auto"/>
              <w:bottom w:val="single" w:sz="4" w:space="0" w:color="auto"/>
            </w:tcBorders>
            <w:tcMar>
              <w:top w:w="15" w:type="dxa"/>
              <w:left w:w="15" w:type="dxa"/>
              <w:right w:w="15" w:type="dxa"/>
            </w:tcMar>
            <w:vAlign w:val="center"/>
          </w:tcPr>
          <w:p w14:paraId="5758E25A" w14:textId="257EBC82" w:rsidR="00267ADA" w:rsidRPr="00A36EF3" w:rsidRDefault="00267ADA" w:rsidP="00F35FFF">
            <w:pPr>
              <w:jc w:val="both"/>
              <w:rPr>
                <w:rFonts w:eastAsia="Arial" w:cs="Arial"/>
                <w:color w:val="000000" w:themeColor="text1"/>
                <w:sz w:val="20"/>
                <w:szCs w:val="20"/>
              </w:rPr>
            </w:pPr>
            <w:r w:rsidRPr="00A36EF3">
              <w:rPr>
                <w:rFonts w:eastAsia="Arial" w:cs="Arial"/>
                <w:color w:val="000000" w:themeColor="text1"/>
                <w:sz w:val="20"/>
                <w:szCs w:val="20"/>
              </w:rPr>
              <w:t xml:space="preserve">Tikrinama ar nėra degimo kvapo, suodžių žymių stotelės viduje </w:t>
            </w:r>
          </w:p>
        </w:tc>
      </w:tr>
      <w:tr w:rsidR="00267ADA" w:rsidRPr="00A36EF3" w14:paraId="7D4C6BE7" w14:textId="77777777" w:rsidTr="00B0550B">
        <w:trPr>
          <w:trHeight w:val="300"/>
        </w:trPr>
        <w:tc>
          <w:tcPr>
            <w:tcW w:w="1073" w:type="dxa"/>
            <w:vMerge/>
            <w:shd w:val="clear" w:color="auto" w:fill="auto"/>
            <w:tcMar>
              <w:top w:w="15" w:type="dxa"/>
              <w:left w:w="15" w:type="dxa"/>
              <w:right w:w="15" w:type="dxa"/>
            </w:tcMar>
            <w:vAlign w:val="center"/>
          </w:tcPr>
          <w:p w14:paraId="07C6BCF0" w14:textId="35002E25" w:rsidR="00267ADA" w:rsidRPr="00A36EF3" w:rsidRDefault="00267ADA" w:rsidP="00F35FFF">
            <w:pPr>
              <w:jc w:val="both"/>
              <w:rPr>
                <w:rFonts w:eastAsia="Times New Roman" w:cs="Arial"/>
                <w:sz w:val="20"/>
                <w:szCs w:val="20"/>
              </w:rPr>
            </w:pPr>
          </w:p>
        </w:tc>
        <w:tc>
          <w:tcPr>
            <w:tcW w:w="8640" w:type="dxa"/>
            <w:tcBorders>
              <w:top w:val="single" w:sz="4" w:space="0" w:color="auto"/>
              <w:left w:val="single" w:sz="4" w:space="0" w:color="auto"/>
              <w:bottom w:val="single" w:sz="4" w:space="0" w:color="auto"/>
            </w:tcBorders>
            <w:tcMar>
              <w:top w:w="15" w:type="dxa"/>
              <w:left w:w="15" w:type="dxa"/>
              <w:right w:w="15" w:type="dxa"/>
            </w:tcMar>
            <w:vAlign w:val="center"/>
          </w:tcPr>
          <w:p w14:paraId="5C4DF0AB" w14:textId="0F12A0CC" w:rsidR="00267ADA" w:rsidRPr="00A36EF3" w:rsidRDefault="00267ADA" w:rsidP="00F35FFF">
            <w:pPr>
              <w:jc w:val="both"/>
              <w:rPr>
                <w:rFonts w:eastAsia="Arial" w:cs="Arial"/>
                <w:color w:val="000000" w:themeColor="text1"/>
                <w:sz w:val="20"/>
                <w:szCs w:val="20"/>
              </w:rPr>
            </w:pPr>
            <w:r w:rsidRPr="00A36EF3">
              <w:rPr>
                <w:rFonts w:eastAsia="Arial" w:cs="Arial"/>
                <w:color w:val="000000" w:themeColor="text1"/>
                <w:sz w:val="20"/>
                <w:szCs w:val="20"/>
              </w:rPr>
              <w:t xml:space="preserve">Tikrinama ar yra lipdukai. Nublukęs ar sugadintas lipdukas užfiksuojamas nuotrauka. </w:t>
            </w:r>
          </w:p>
        </w:tc>
      </w:tr>
      <w:tr w:rsidR="00267ADA" w:rsidRPr="00A36EF3" w14:paraId="0C5CB6F5" w14:textId="77777777" w:rsidTr="00B0550B">
        <w:trPr>
          <w:trHeight w:val="300"/>
        </w:trPr>
        <w:tc>
          <w:tcPr>
            <w:tcW w:w="1073" w:type="dxa"/>
            <w:vMerge/>
            <w:shd w:val="clear" w:color="auto" w:fill="auto"/>
            <w:tcMar>
              <w:top w:w="15" w:type="dxa"/>
              <w:left w:w="15" w:type="dxa"/>
              <w:right w:w="15" w:type="dxa"/>
            </w:tcMar>
            <w:vAlign w:val="center"/>
          </w:tcPr>
          <w:p w14:paraId="1F4BF850" w14:textId="07563959" w:rsidR="00267ADA" w:rsidRPr="00A36EF3" w:rsidRDefault="00267ADA" w:rsidP="00F35FFF">
            <w:pPr>
              <w:jc w:val="both"/>
              <w:rPr>
                <w:rFonts w:eastAsia="Times New Roman" w:cs="Arial"/>
                <w:sz w:val="20"/>
                <w:szCs w:val="20"/>
              </w:rPr>
            </w:pPr>
          </w:p>
        </w:tc>
        <w:tc>
          <w:tcPr>
            <w:tcW w:w="8640" w:type="dxa"/>
            <w:tcBorders>
              <w:top w:val="single" w:sz="4" w:space="0" w:color="auto"/>
              <w:left w:val="single" w:sz="4" w:space="0" w:color="auto"/>
              <w:bottom w:val="single" w:sz="4" w:space="0" w:color="auto"/>
            </w:tcBorders>
            <w:tcMar>
              <w:top w:w="15" w:type="dxa"/>
              <w:left w:w="15" w:type="dxa"/>
              <w:right w:w="15" w:type="dxa"/>
            </w:tcMar>
            <w:vAlign w:val="center"/>
          </w:tcPr>
          <w:p w14:paraId="0E1D4F07" w14:textId="0FAFA18E" w:rsidR="00267ADA" w:rsidRPr="00A36EF3" w:rsidRDefault="00267ADA" w:rsidP="00F35FFF">
            <w:pPr>
              <w:jc w:val="both"/>
              <w:rPr>
                <w:rFonts w:eastAsia="Arial" w:cs="Arial"/>
                <w:color w:val="000000" w:themeColor="text1"/>
                <w:sz w:val="20"/>
                <w:szCs w:val="20"/>
              </w:rPr>
            </w:pPr>
            <w:r w:rsidRPr="00A36EF3">
              <w:rPr>
                <w:rFonts w:eastAsia="Arial" w:cs="Arial"/>
                <w:color w:val="000000" w:themeColor="text1"/>
                <w:sz w:val="20"/>
                <w:szCs w:val="20"/>
              </w:rPr>
              <w:t xml:space="preserve">Įtampos matavimas tarp fazių, PE ir N, korpuso </w:t>
            </w:r>
          </w:p>
        </w:tc>
      </w:tr>
      <w:tr w:rsidR="00267ADA" w:rsidRPr="00A36EF3" w14:paraId="7751F1AD" w14:textId="77777777" w:rsidTr="00B0550B">
        <w:trPr>
          <w:trHeight w:val="300"/>
        </w:trPr>
        <w:tc>
          <w:tcPr>
            <w:tcW w:w="1073" w:type="dxa"/>
            <w:vMerge/>
            <w:shd w:val="clear" w:color="auto" w:fill="auto"/>
            <w:tcMar>
              <w:top w:w="15" w:type="dxa"/>
              <w:left w:w="15" w:type="dxa"/>
              <w:right w:w="15" w:type="dxa"/>
            </w:tcMar>
            <w:vAlign w:val="center"/>
          </w:tcPr>
          <w:p w14:paraId="2DAEFC44" w14:textId="65A72645" w:rsidR="00267ADA" w:rsidRPr="00A36EF3" w:rsidRDefault="00267ADA" w:rsidP="00F35FFF">
            <w:pPr>
              <w:jc w:val="both"/>
              <w:rPr>
                <w:rFonts w:eastAsia="Times New Roman" w:cs="Arial"/>
                <w:sz w:val="20"/>
                <w:szCs w:val="20"/>
              </w:rPr>
            </w:pPr>
          </w:p>
        </w:tc>
        <w:tc>
          <w:tcPr>
            <w:tcW w:w="8640" w:type="dxa"/>
            <w:tcBorders>
              <w:top w:val="single" w:sz="4" w:space="0" w:color="auto"/>
              <w:left w:val="single" w:sz="4" w:space="0" w:color="auto"/>
              <w:bottom w:val="single" w:sz="4" w:space="0" w:color="auto"/>
            </w:tcBorders>
            <w:tcMar>
              <w:top w:w="15" w:type="dxa"/>
              <w:left w:w="15" w:type="dxa"/>
              <w:right w:w="15" w:type="dxa"/>
            </w:tcMar>
            <w:vAlign w:val="center"/>
          </w:tcPr>
          <w:p w14:paraId="6899BC6A" w14:textId="2087247E" w:rsidR="00267ADA" w:rsidRPr="00A36EF3" w:rsidRDefault="00267ADA" w:rsidP="00F35FFF">
            <w:pPr>
              <w:jc w:val="both"/>
              <w:rPr>
                <w:rFonts w:eastAsia="Arial" w:cs="Arial"/>
                <w:color w:val="000000" w:themeColor="text1"/>
                <w:sz w:val="20"/>
                <w:szCs w:val="20"/>
              </w:rPr>
            </w:pPr>
            <w:r w:rsidRPr="00A36EF3">
              <w:rPr>
                <w:rFonts w:eastAsia="Arial" w:cs="Arial"/>
                <w:color w:val="000000" w:themeColor="text1"/>
                <w:sz w:val="20"/>
                <w:szCs w:val="20"/>
              </w:rPr>
              <w:t>RFID skaitytuvo patikra</w:t>
            </w:r>
          </w:p>
        </w:tc>
      </w:tr>
      <w:tr w:rsidR="00267ADA" w:rsidRPr="00A36EF3" w14:paraId="78BD6060" w14:textId="77777777" w:rsidTr="00B0550B">
        <w:trPr>
          <w:trHeight w:val="300"/>
        </w:trPr>
        <w:tc>
          <w:tcPr>
            <w:tcW w:w="1073" w:type="dxa"/>
            <w:vMerge/>
            <w:shd w:val="clear" w:color="auto" w:fill="auto"/>
            <w:tcMar>
              <w:top w:w="15" w:type="dxa"/>
              <w:left w:w="15" w:type="dxa"/>
              <w:right w:w="15" w:type="dxa"/>
            </w:tcMar>
            <w:vAlign w:val="center"/>
          </w:tcPr>
          <w:p w14:paraId="47F51E7F" w14:textId="16BE4ABB" w:rsidR="00267ADA" w:rsidRPr="00A36EF3" w:rsidRDefault="00267ADA" w:rsidP="00F35FFF">
            <w:pPr>
              <w:jc w:val="both"/>
              <w:rPr>
                <w:rFonts w:eastAsia="Times New Roman" w:cs="Arial"/>
                <w:sz w:val="20"/>
                <w:szCs w:val="20"/>
              </w:rPr>
            </w:pPr>
          </w:p>
        </w:tc>
        <w:tc>
          <w:tcPr>
            <w:tcW w:w="8640" w:type="dxa"/>
            <w:tcBorders>
              <w:top w:val="single" w:sz="4" w:space="0" w:color="auto"/>
              <w:left w:val="single" w:sz="4" w:space="0" w:color="auto"/>
              <w:bottom w:val="single" w:sz="4" w:space="0" w:color="auto"/>
            </w:tcBorders>
            <w:tcMar>
              <w:top w:w="15" w:type="dxa"/>
              <w:left w:w="15" w:type="dxa"/>
              <w:right w:w="15" w:type="dxa"/>
            </w:tcMar>
            <w:vAlign w:val="center"/>
          </w:tcPr>
          <w:p w14:paraId="79641069" w14:textId="71CDA1F5" w:rsidR="00267ADA" w:rsidRPr="00A36EF3" w:rsidRDefault="00267ADA" w:rsidP="00F35FFF">
            <w:pPr>
              <w:jc w:val="both"/>
              <w:rPr>
                <w:rFonts w:eastAsia="Arial" w:cs="Arial"/>
                <w:color w:val="000000" w:themeColor="text1"/>
                <w:sz w:val="20"/>
                <w:szCs w:val="20"/>
              </w:rPr>
            </w:pPr>
            <w:r w:rsidRPr="00A36EF3">
              <w:rPr>
                <w:rFonts w:eastAsia="Arial" w:cs="Arial"/>
                <w:color w:val="000000" w:themeColor="text1"/>
                <w:sz w:val="20"/>
                <w:szCs w:val="20"/>
              </w:rPr>
              <w:t>Patikrinti ekrano veikimą</w:t>
            </w:r>
          </w:p>
        </w:tc>
      </w:tr>
      <w:tr w:rsidR="096D4440" w:rsidRPr="00A36EF3" w14:paraId="1AB298A6" w14:textId="77777777" w:rsidTr="00E80F08">
        <w:trPr>
          <w:trHeight w:val="660"/>
        </w:trPr>
        <w:tc>
          <w:tcPr>
            <w:tcW w:w="1073" w:type="dxa"/>
            <w:tcBorders>
              <w:top w:val="single" w:sz="4" w:space="0" w:color="auto"/>
              <w:bottom w:val="nil"/>
              <w:right w:val="nil"/>
            </w:tcBorders>
            <w:shd w:val="clear" w:color="auto" w:fill="D0CECE" w:themeFill="background2" w:themeFillShade="E6"/>
            <w:tcMar>
              <w:top w:w="15" w:type="dxa"/>
              <w:left w:w="15" w:type="dxa"/>
              <w:right w:w="15" w:type="dxa"/>
            </w:tcMar>
            <w:vAlign w:val="center"/>
          </w:tcPr>
          <w:p w14:paraId="32D7DC18" w14:textId="64F5FA2E" w:rsidR="096D4440" w:rsidRPr="00A36EF3" w:rsidRDefault="096D4440" w:rsidP="00F35FFF">
            <w:pPr>
              <w:jc w:val="both"/>
              <w:rPr>
                <w:rFonts w:cs="Arial"/>
                <w:sz w:val="20"/>
                <w:szCs w:val="20"/>
              </w:rPr>
            </w:pPr>
          </w:p>
        </w:tc>
        <w:tc>
          <w:tcPr>
            <w:tcW w:w="8640" w:type="dxa"/>
            <w:tcBorders>
              <w:top w:val="single" w:sz="4" w:space="0" w:color="auto"/>
              <w:left w:val="single" w:sz="4" w:space="0" w:color="auto"/>
              <w:bottom w:val="nil"/>
            </w:tcBorders>
            <w:shd w:val="clear" w:color="auto" w:fill="D0CECE" w:themeFill="background2" w:themeFillShade="E6"/>
            <w:tcMar>
              <w:top w:w="15" w:type="dxa"/>
              <w:left w:w="15" w:type="dxa"/>
              <w:right w:w="15" w:type="dxa"/>
            </w:tcMar>
            <w:vAlign w:val="center"/>
          </w:tcPr>
          <w:p w14:paraId="409B277C" w14:textId="1FE7FD12" w:rsidR="096D4440" w:rsidRPr="00A36EF3" w:rsidRDefault="096D4440" w:rsidP="00F35FFF">
            <w:pPr>
              <w:jc w:val="both"/>
              <w:rPr>
                <w:rFonts w:cs="Arial"/>
                <w:sz w:val="20"/>
                <w:szCs w:val="20"/>
              </w:rPr>
            </w:pPr>
            <w:r w:rsidRPr="00D06F87">
              <w:rPr>
                <w:rFonts w:eastAsia="Times New Roman" w:cs="Arial"/>
                <w:color w:val="FF0000"/>
                <w:sz w:val="20"/>
                <w:szCs w:val="20"/>
              </w:rPr>
              <w:t xml:space="preserve">PLANINIAI DARBAI </w:t>
            </w:r>
            <w:proofErr w:type="spellStart"/>
            <w:r w:rsidRPr="00D06F87">
              <w:rPr>
                <w:rFonts w:eastAsia="Times New Roman" w:cs="Arial"/>
                <w:color w:val="FF0000"/>
                <w:sz w:val="20"/>
                <w:szCs w:val="20"/>
              </w:rPr>
              <w:t>Efacec</w:t>
            </w:r>
            <w:proofErr w:type="spellEnd"/>
            <w:r w:rsidRPr="00D06F87">
              <w:rPr>
                <w:rFonts w:eastAsia="Times New Roman" w:cs="Arial"/>
                <w:color w:val="FF0000"/>
                <w:sz w:val="20"/>
                <w:szCs w:val="20"/>
              </w:rPr>
              <w:t xml:space="preserve"> QC45 įkrovimo stotelių (greito įkrovimo </w:t>
            </w:r>
            <w:r w:rsidR="00287387" w:rsidRPr="00D06F87">
              <w:rPr>
                <w:rFonts w:eastAsia="Times New Roman" w:cs="Arial"/>
                <w:color w:val="FF0000"/>
                <w:sz w:val="20"/>
                <w:szCs w:val="20"/>
              </w:rPr>
              <w:t>nuo</w:t>
            </w:r>
            <w:r w:rsidRPr="00D06F87">
              <w:rPr>
                <w:rFonts w:eastAsia="Times New Roman" w:cs="Arial"/>
                <w:color w:val="FF0000"/>
                <w:sz w:val="20"/>
                <w:szCs w:val="20"/>
              </w:rPr>
              <w:t xml:space="preserve"> 50kW) DARBAI </w:t>
            </w:r>
          </w:p>
        </w:tc>
      </w:tr>
      <w:tr w:rsidR="00267ADA" w:rsidRPr="00A36EF3" w14:paraId="3057BCAF" w14:textId="77777777" w:rsidTr="00705762">
        <w:trPr>
          <w:trHeight w:val="270"/>
        </w:trPr>
        <w:tc>
          <w:tcPr>
            <w:tcW w:w="1073" w:type="dxa"/>
            <w:vMerge w:val="restart"/>
            <w:tcBorders>
              <w:top w:val="single" w:sz="4" w:space="0" w:color="000000" w:themeColor="text1"/>
              <w:right w:val="single" w:sz="4" w:space="0" w:color="000000" w:themeColor="text1"/>
            </w:tcBorders>
            <w:tcMar>
              <w:top w:w="15" w:type="dxa"/>
              <w:left w:w="15" w:type="dxa"/>
              <w:right w:w="15" w:type="dxa"/>
            </w:tcMar>
            <w:vAlign w:val="center"/>
          </w:tcPr>
          <w:p w14:paraId="6C45C242" w14:textId="27F9AF3A" w:rsidR="00267ADA" w:rsidRPr="00A36EF3" w:rsidRDefault="00B0550B" w:rsidP="00F35FFF">
            <w:pPr>
              <w:ind w:firstLine="0"/>
              <w:jc w:val="both"/>
              <w:rPr>
                <w:rFonts w:cs="Arial"/>
                <w:sz w:val="20"/>
                <w:szCs w:val="20"/>
              </w:rPr>
            </w:pPr>
            <w:r w:rsidRPr="00A36EF3">
              <w:rPr>
                <w:rFonts w:cs="Arial"/>
                <w:sz w:val="20"/>
                <w:szCs w:val="20"/>
              </w:rPr>
              <w:t>1.2.</w:t>
            </w: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122F3045" w14:textId="5DADD10B"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 Vizualinė įkrovimo stotelės apžiūra </w:t>
            </w:r>
            <w:r w:rsidR="009271BB" w:rsidRPr="00A36EF3">
              <w:rPr>
                <w:rFonts w:eastAsia="Times New Roman" w:cs="Arial"/>
                <w:sz w:val="20"/>
                <w:szCs w:val="20"/>
              </w:rPr>
              <w:t>ir aplink esančios infrastruktūros apžiūra.</w:t>
            </w:r>
          </w:p>
        </w:tc>
      </w:tr>
      <w:tr w:rsidR="00267ADA" w:rsidRPr="00A36EF3" w14:paraId="09B40A47" w14:textId="77777777" w:rsidTr="17B8581F">
        <w:trPr>
          <w:trHeight w:val="285"/>
        </w:trPr>
        <w:tc>
          <w:tcPr>
            <w:tcW w:w="1073" w:type="dxa"/>
            <w:vMerge/>
            <w:tcMar>
              <w:top w:w="15" w:type="dxa"/>
              <w:left w:w="15" w:type="dxa"/>
              <w:right w:w="15" w:type="dxa"/>
            </w:tcMar>
            <w:vAlign w:val="center"/>
          </w:tcPr>
          <w:p w14:paraId="2B6F7DEF" w14:textId="050A6C01"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22E4BFB1" w14:textId="57BE90B0" w:rsidR="00267ADA" w:rsidRPr="00A36EF3" w:rsidRDefault="00267ADA" w:rsidP="00F35FFF">
            <w:pPr>
              <w:jc w:val="both"/>
              <w:rPr>
                <w:rFonts w:eastAsia="Times New Roman" w:cs="Arial"/>
                <w:sz w:val="20"/>
                <w:szCs w:val="20"/>
              </w:rPr>
            </w:pPr>
            <w:r w:rsidRPr="00A36EF3">
              <w:rPr>
                <w:rFonts w:eastAsia="Times New Roman" w:cs="Arial"/>
                <w:sz w:val="20"/>
                <w:szCs w:val="20"/>
              </w:rPr>
              <w:t>Įkrovimo stotelių sausas išorės valymas esant poreikiui</w:t>
            </w:r>
          </w:p>
        </w:tc>
      </w:tr>
      <w:tr w:rsidR="00267ADA" w:rsidRPr="00A36EF3" w14:paraId="1C9FFB4B" w14:textId="77777777" w:rsidTr="17B8581F">
        <w:trPr>
          <w:trHeight w:val="270"/>
        </w:trPr>
        <w:tc>
          <w:tcPr>
            <w:tcW w:w="1073" w:type="dxa"/>
            <w:vMerge/>
            <w:tcMar>
              <w:top w:w="15" w:type="dxa"/>
              <w:left w:w="15" w:type="dxa"/>
              <w:right w:w="15" w:type="dxa"/>
            </w:tcMar>
            <w:vAlign w:val="center"/>
          </w:tcPr>
          <w:p w14:paraId="0DF5AC2C" w14:textId="2A8859B4"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5017E3D1" w14:textId="4BB8A828"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Dulkių, voratinklių valymas stotelės viduje </w:t>
            </w:r>
          </w:p>
        </w:tc>
      </w:tr>
      <w:tr w:rsidR="00267ADA" w:rsidRPr="00A36EF3" w14:paraId="0E320937" w14:textId="77777777" w:rsidTr="17B8581F">
        <w:trPr>
          <w:trHeight w:val="285"/>
        </w:trPr>
        <w:tc>
          <w:tcPr>
            <w:tcW w:w="1073" w:type="dxa"/>
            <w:vMerge/>
            <w:tcMar>
              <w:top w:w="15" w:type="dxa"/>
              <w:left w:w="15" w:type="dxa"/>
              <w:right w:w="15" w:type="dxa"/>
            </w:tcMar>
            <w:vAlign w:val="center"/>
          </w:tcPr>
          <w:p w14:paraId="24765B64" w14:textId="35EB0078"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7B6F8964" w14:textId="4FEF72E7" w:rsidR="00267ADA" w:rsidRPr="00A36EF3" w:rsidRDefault="00267ADA" w:rsidP="00F35FFF">
            <w:pPr>
              <w:jc w:val="both"/>
              <w:rPr>
                <w:rFonts w:eastAsia="Arial" w:cs="Arial"/>
                <w:color w:val="000000" w:themeColor="text1"/>
                <w:sz w:val="20"/>
                <w:szCs w:val="20"/>
              </w:rPr>
            </w:pPr>
            <w:r w:rsidRPr="00A36EF3">
              <w:rPr>
                <w:rFonts w:eastAsia="Arial" w:cs="Arial"/>
                <w:color w:val="000000" w:themeColor="text1"/>
                <w:sz w:val="20"/>
                <w:szCs w:val="20"/>
              </w:rPr>
              <w:t>Jėgos kabelių, ryšio kabelių kontaktų patikrinimas ir priveržimas stotelėje ir paskirstymo skyde (Jei toks yra)</w:t>
            </w:r>
          </w:p>
        </w:tc>
      </w:tr>
      <w:tr w:rsidR="00267ADA" w:rsidRPr="00A36EF3" w14:paraId="5EC01399" w14:textId="77777777" w:rsidTr="17B8581F">
        <w:trPr>
          <w:trHeight w:val="255"/>
        </w:trPr>
        <w:tc>
          <w:tcPr>
            <w:tcW w:w="1073" w:type="dxa"/>
            <w:vMerge/>
            <w:tcMar>
              <w:top w:w="15" w:type="dxa"/>
              <w:left w:w="15" w:type="dxa"/>
              <w:right w:w="15" w:type="dxa"/>
            </w:tcMar>
            <w:vAlign w:val="center"/>
          </w:tcPr>
          <w:p w14:paraId="7345A8E4" w14:textId="1214D53B"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70FFE1F3" w14:textId="67D3C1A2"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Kabelių, laikiklių ir jungčių vizualinė patikra </w:t>
            </w:r>
          </w:p>
        </w:tc>
      </w:tr>
      <w:tr w:rsidR="00267ADA" w:rsidRPr="00A36EF3" w14:paraId="0D9C7ABB" w14:textId="77777777" w:rsidTr="17B8581F">
        <w:trPr>
          <w:trHeight w:val="240"/>
        </w:trPr>
        <w:tc>
          <w:tcPr>
            <w:tcW w:w="1073" w:type="dxa"/>
            <w:vMerge/>
            <w:tcMar>
              <w:top w:w="15" w:type="dxa"/>
              <w:left w:w="15" w:type="dxa"/>
              <w:right w:w="15" w:type="dxa"/>
            </w:tcMar>
            <w:vAlign w:val="center"/>
          </w:tcPr>
          <w:p w14:paraId="72DE0829" w14:textId="25F6BCEF"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1307FA08" w14:textId="1A778E3C"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Saugiklių, MCB, RCD, kirtiklių patikra </w:t>
            </w:r>
          </w:p>
        </w:tc>
      </w:tr>
      <w:tr w:rsidR="00267ADA" w:rsidRPr="00A36EF3" w14:paraId="32ACACC4" w14:textId="77777777" w:rsidTr="17B8581F">
        <w:trPr>
          <w:trHeight w:val="270"/>
        </w:trPr>
        <w:tc>
          <w:tcPr>
            <w:tcW w:w="1073" w:type="dxa"/>
            <w:vMerge/>
            <w:tcMar>
              <w:top w:w="15" w:type="dxa"/>
              <w:left w:w="15" w:type="dxa"/>
              <w:right w:w="15" w:type="dxa"/>
            </w:tcMar>
            <w:vAlign w:val="center"/>
          </w:tcPr>
          <w:p w14:paraId="4E14E82A" w14:textId="7C41C223"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114F7FC3" w14:textId="29E46813"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Tikrinamos tarpinės ar nėra vandens pratekėjimo, nesikaupia drėgmė. </w:t>
            </w:r>
          </w:p>
        </w:tc>
      </w:tr>
      <w:tr w:rsidR="00267ADA" w:rsidRPr="00A36EF3" w14:paraId="20BB233F" w14:textId="77777777" w:rsidTr="17B8581F">
        <w:trPr>
          <w:trHeight w:val="270"/>
        </w:trPr>
        <w:tc>
          <w:tcPr>
            <w:tcW w:w="1073" w:type="dxa"/>
            <w:vMerge/>
            <w:tcMar>
              <w:top w:w="15" w:type="dxa"/>
              <w:left w:w="15" w:type="dxa"/>
              <w:right w:w="15" w:type="dxa"/>
            </w:tcMar>
            <w:vAlign w:val="center"/>
          </w:tcPr>
          <w:p w14:paraId="5EE11747" w14:textId="561ADA9B"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74695D15" w14:textId="4886B29B"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Patikrinti ir priveržti įžeminimo kabelio varžtą </w:t>
            </w:r>
          </w:p>
        </w:tc>
      </w:tr>
      <w:tr w:rsidR="00267ADA" w:rsidRPr="00A36EF3" w14:paraId="723E3BC0" w14:textId="77777777" w:rsidTr="17B8581F">
        <w:trPr>
          <w:trHeight w:val="255"/>
        </w:trPr>
        <w:tc>
          <w:tcPr>
            <w:tcW w:w="1073" w:type="dxa"/>
            <w:vMerge/>
            <w:tcMar>
              <w:top w:w="15" w:type="dxa"/>
              <w:left w:w="15" w:type="dxa"/>
              <w:right w:w="15" w:type="dxa"/>
            </w:tcMar>
            <w:vAlign w:val="center"/>
          </w:tcPr>
          <w:p w14:paraId="5075B68E" w14:textId="64F42AD1"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477FF55E" w14:textId="6B6F181C"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Tikrinamas įkrovimo stotelės tvirtinimo konstrukcijų mechaninis stiprumas. </w:t>
            </w:r>
          </w:p>
        </w:tc>
      </w:tr>
      <w:tr w:rsidR="00267ADA" w:rsidRPr="00A36EF3" w14:paraId="62810960" w14:textId="77777777" w:rsidTr="17B8581F">
        <w:trPr>
          <w:trHeight w:val="255"/>
        </w:trPr>
        <w:tc>
          <w:tcPr>
            <w:tcW w:w="1073" w:type="dxa"/>
            <w:vMerge/>
            <w:tcMar>
              <w:top w:w="15" w:type="dxa"/>
              <w:left w:w="15" w:type="dxa"/>
              <w:right w:w="15" w:type="dxa"/>
            </w:tcMar>
            <w:vAlign w:val="center"/>
          </w:tcPr>
          <w:p w14:paraId="23B955ED" w14:textId="382F80C0"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76B00036" w14:textId="6E9EF33A"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Tikrinama ar nėra degimo kvapo, suodžių žymių stotelės viduje  </w:t>
            </w:r>
          </w:p>
        </w:tc>
      </w:tr>
      <w:tr w:rsidR="00267ADA" w:rsidRPr="00A36EF3" w14:paraId="66C247ED" w14:textId="77777777" w:rsidTr="17B8581F">
        <w:trPr>
          <w:trHeight w:val="285"/>
        </w:trPr>
        <w:tc>
          <w:tcPr>
            <w:tcW w:w="1073" w:type="dxa"/>
            <w:vMerge/>
            <w:tcMar>
              <w:top w:w="15" w:type="dxa"/>
              <w:left w:w="15" w:type="dxa"/>
              <w:right w:w="15" w:type="dxa"/>
            </w:tcMar>
            <w:vAlign w:val="center"/>
          </w:tcPr>
          <w:p w14:paraId="6128197F" w14:textId="41252E1A"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4E52A17A" w14:textId="32CC47E3"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Tikrinama ar yra lipdukai. Nublukęs ar sugadintas lipdukas užfiksuojamas nuotrauka. </w:t>
            </w:r>
          </w:p>
        </w:tc>
      </w:tr>
      <w:tr w:rsidR="00267ADA" w:rsidRPr="00A36EF3" w14:paraId="59156CBA" w14:textId="77777777" w:rsidTr="17B8581F">
        <w:trPr>
          <w:trHeight w:val="255"/>
        </w:trPr>
        <w:tc>
          <w:tcPr>
            <w:tcW w:w="1073" w:type="dxa"/>
            <w:vMerge/>
            <w:tcMar>
              <w:top w:w="15" w:type="dxa"/>
              <w:left w:w="15" w:type="dxa"/>
              <w:right w:w="15" w:type="dxa"/>
            </w:tcMar>
            <w:vAlign w:val="center"/>
          </w:tcPr>
          <w:p w14:paraId="24EB7E8C" w14:textId="3CF04974"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33ADA9F6" w14:textId="160744E9"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Filtrų keitimas. Filtrais pasirūpina rangovas</w:t>
            </w:r>
          </w:p>
        </w:tc>
      </w:tr>
      <w:tr w:rsidR="00267ADA" w:rsidRPr="00A36EF3" w14:paraId="5265CEDB" w14:textId="77777777" w:rsidTr="17B8581F">
        <w:trPr>
          <w:trHeight w:val="255"/>
        </w:trPr>
        <w:tc>
          <w:tcPr>
            <w:tcW w:w="1073" w:type="dxa"/>
            <w:vMerge/>
            <w:tcMar>
              <w:top w:w="15" w:type="dxa"/>
              <w:left w:w="15" w:type="dxa"/>
              <w:right w:w="15" w:type="dxa"/>
            </w:tcMar>
            <w:vAlign w:val="center"/>
          </w:tcPr>
          <w:p w14:paraId="3719C35C" w14:textId="573B64BD"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nil"/>
            </w:tcBorders>
            <w:tcMar>
              <w:top w:w="15" w:type="dxa"/>
              <w:left w:w="15" w:type="dxa"/>
              <w:right w:w="15" w:type="dxa"/>
            </w:tcMar>
          </w:tcPr>
          <w:p w14:paraId="4CEC8B92" w14:textId="1CC48BD2"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 xml:space="preserve">Įtampos matavimas tarp fazių, PE ir N, korpuso  </w:t>
            </w:r>
          </w:p>
        </w:tc>
      </w:tr>
      <w:tr w:rsidR="00267ADA" w:rsidRPr="00A36EF3" w14:paraId="76F4E026" w14:textId="77777777" w:rsidTr="17B8581F">
        <w:trPr>
          <w:trHeight w:val="300"/>
        </w:trPr>
        <w:tc>
          <w:tcPr>
            <w:tcW w:w="1073" w:type="dxa"/>
            <w:vMerge/>
            <w:tcMar>
              <w:top w:w="15" w:type="dxa"/>
              <w:left w:w="15" w:type="dxa"/>
              <w:right w:w="15" w:type="dxa"/>
            </w:tcMar>
            <w:vAlign w:val="center"/>
          </w:tcPr>
          <w:p w14:paraId="5A8FACF5" w14:textId="63AB11A8" w:rsidR="00267ADA" w:rsidRPr="00A36EF3" w:rsidRDefault="00267ADA" w:rsidP="00F35FFF">
            <w:pPr>
              <w:jc w:val="both"/>
              <w:rPr>
                <w:rFonts w:eastAsia="Times New Roman" w:cs="Arial"/>
                <w:sz w:val="20"/>
                <w:szCs w:val="20"/>
              </w:rPr>
            </w:pPr>
          </w:p>
        </w:tc>
        <w:tc>
          <w:tcPr>
            <w:tcW w:w="8640" w:type="dxa"/>
            <w:tcBorders>
              <w:top w:val="single" w:sz="4" w:space="0" w:color="000000" w:themeColor="text1"/>
              <w:left w:val="single" w:sz="4" w:space="0" w:color="000000" w:themeColor="text1"/>
              <w:bottom w:val="nil"/>
            </w:tcBorders>
            <w:tcMar>
              <w:top w:w="15" w:type="dxa"/>
              <w:left w:w="15" w:type="dxa"/>
              <w:right w:w="15" w:type="dxa"/>
            </w:tcMar>
          </w:tcPr>
          <w:p w14:paraId="76C74F45" w14:textId="5B81B00D"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RFID skaitytuvo patikra</w:t>
            </w:r>
          </w:p>
        </w:tc>
      </w:tr>
      <w:tr w:rsidR="00267ADA" w:rsidRPr="00A36EF3" w14:paraId="1F717728" w14:textId="77777777" w:rsidTr="17B8581F">
        <w:trPr>
          <w:trHeight w:val="255"/>
        </w:trPr>
        <w:tc>
          <w:tcPr>
            <w:tcW w:w="1073" w:type="dxa"/>
            <w:vMerge/>
            <w:tcMar>
              <w:top w:w="15" w:type="dxa"/>
              <w:left w:w="15" w:type="dxa"/>
              <w:right w:w="15" w:type="dxa"/>
            </w:tcMar>
            <w:vAlign w:val="center"/>
          </w:tcPr>
          <w:p w14:paraId="799FA6AA" w14:textId="1C1ED9BA"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37BC655D" w14:textId="10399021"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Patikrinti ekrano veikimą</w:t>
            </w:r>
          </w:p>
        </w:tc>
      </w:tr>
      <w:tr w:rsidR="096D4440" w:rsidRPr="00A36EF3" w14:paraId="14AEE4B4" w14:textId="77777777" w:rsidTr="00487A2A">
        <w:trPr>
          <w:trHeight w:val="735"/>
        </w:trPr>
        <w:tc>
          <w:tcPr>
            <w:tcW w:w="1073" w:type="dxa"/>
            <w:tcBorders>
              <w:top w:val="single" w:sz="4" w:space="0" w:color="000000" w:themeColor="text1"/>
              <w:bottom w:val="single" w:sz="4" w:space="0" w:color="auto"/>
              <w:right w:val="single" w:sz="4" w:space="0" w:color="auto"/>
            </w:tcBorders>
            <w:shd w:val="clear" w:color="auto" w:fill="C9C9C9" w:themeFill="accent3" w:themeFillTint="99"/>
            <w:tcMar>
              <w:top w:w="15" w:type="dxa"/>
              <w:left w:w="15" w:type="dxa"/>
              <w:right w:w="15" w:type="dxa"/>
            </w:tcMar>
            <w:vAlign w:val="center"/>
          </w:tcPr>
          <w:p w14:paraId="67BD5EE4" w14:textId="6081AFC1" w:rsidR="096D4440" w:rsidRPr="00A36EF3" w:rsidRDefault="096D4440" w:rsidP="00F35FFF">
            <w:pPr>
              <w:jc w:val="both"/>
              <w:rPr>
                <w:rFonts w:cs="Arial"/>
                <w:sz w:val="20"/>
                <w:szCs w:val="20"/>
              </w:rPr>
            </w:pPr>
          </w:p>
        </w:tc>
        <w:tc>
          <w:tcPr>
            <w:tcW w:w="8640" w:type="dxa"/>
            <w:tcBorders>
              <w:top w:val="single" w:sz="4" w:space="0" w:color="000000" w:themeColor="text1"/>
              <w:left w:val="single" w:sz="4" w:space="0" w:color="auto"/>
              <w:bottom w:val="single" w:sz="4" w:space="0" w:color="auto"/>
            </w:tcBorders>
            <w:shd w:val="clear" w:color="auto" w:fill="C9C9C9" w:themeFill="accent3" w:themeFillTint="99"/>
            <w:tcMar>
              <w:top w:w="15" w:type="dxa"/>
              <w:left w:w="15" w:type="dxa"/>
              <w:right w:w="15" w:type="dxa"/>
            </w:tcMar>
            <w:vAlign w:val="center"/>
          </w:tcPr>
          <w:p w14:paraId="2A0877A7" w14:textId="21E45E74" w:rsidR="096D4440" w:rsidRPr="00A36EF3" w:rsidRDefault="096D4440" w:rsidP="00F35FFF">
            <w:pPr>
              <w:jc w:val="both"/>
              <w:rPr>
                <w:rFonts w:cs="Arial"/>
                <w:sz w:val="20"/>
                <w:szCs w:val="20"/>
              </w:rPr>
            </w:pPr>
            <w:r w:rsidRPr="00D06F87">
              <w:rPr>
                <w:rFonts w:eastAsia="Times New Roman" w:cs="Arial"/>
                <w:color w:val="FF0000"/>
                <w:sz w:val="20"/>
                <w:szCs w:val="20"/>
              </w:rPr>
              <w:t xml:space="preserve">PLANINIAI DARBAI </w:t>
            </w:r>
            <w:proofErr w:type="spellStart"/>
            <w:r w:rsidRPr="00D06F87">
              <w:rPr>
                <w:rFonts w:eastAsia="Times New Roman" w:cs="Arial"/>
                <w:color w:val="FF0000"/>
                <w:sz w:val="20"/>
                <w:szCs w:val="20"/>
              </w:rPr>
              <w:t>Alpitronic</w:t>
            </w:r>
            <w:proofErr w:type="spellEnd"/>
            <w:r w:rsidRPr="00D06F87">
              <w:rPr>
                <w:rFonts w:eastAsia="Times New Roman" w:cs="Arial"/>
                <w:color w:val="FF0000"/>
                <w:sz w:val="20"/>
                <w:szCs w:val="20"/>
              </w:rPr>
              <w:t xml:space="preserve"> greito įkrovimo stotelių (greito įkrovimo nuo 50kW) DARBAI </w:t>
            </w:r>
          </w:p>
        </w:tc>
      </w:tr>
      <w:tr w:rsidR="00267ADA" w:rsidRPr="00A36EF3" w14:paraId="5E993DAA" w14:textId="77777777" w:rsidTr="00705762">
        <w:trPr>
          <w:trHeight w:val="255"/>
        </w:trPr>
        <w:tc>
          <w:tcPr>
            <w:tcW w:w="1073" w:type="dxa"/>
            <w:vMerge w:val="restart"/>
            <w:tcBorders>
              <w:top w:val="single" w:sz="4" w:space="0" w:color="auto"/>
              <w:right w:val="nil"/>
            </w:tcBorders>
            <w:tcMar>
              <w:top w:w="15" w:type="dxa"/>
              <w:left w:w="15" w:type="dxa"/>
              <w:right w:w="15" w:type="dxa"/>
            </w:tcMar>
            <w:vAlign w:val="center"/>
          </w:tcPr>
          <w:p w14:paraId="43E2BADC" w14:textId="58D3E560" w:rsidR="00267ADA" w:rsidRPr="00A36EF3" w:rsidRDefault="00B0550B" w:rsidP="00F35FFF">
            <w:pPr>
              <w:ind w:firstLine="0"/>
              <w:jc w:val="both"/>
              <w:rPr>
                <w:rFonts w:cs="Arial"/>
                <w:sz w:val="20"/>
                <w:szCs w:val="20"/>
              </w:rPr>
            </w:pPr>
            <w:r w:rsidRPr="00A36EF3">
              <w:rPr>
                <w:rFonts w:cs="Arial"/>
                <w:sz w:val="20"/>
                <w:szCs w:val="20"/>
              </w:rPr>
              <w:t>1.3.</w:t>
            </w: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091A6696" w14:textId="70397081"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Vizualinė įkrovimo stotelės apžiūra </w:t>
            </w:r>
            <w:r w:rsidR="009271BB" w:rsidRPr="00A36EF3">
              <w:rPr>
                <w:rFonts w:eastAsia="Times New Roman" w:cs="Arial"/>
                <w:sz w:val="20"/>
                <w:szCs w:val="20"/>
              </w:rPr>
              <w:t>ir aplink esančios infrastruktūros apžiūra.</w:t>
            </w:r>
          </w:p>
        </w:tc>
      </w:tr>
      <w:tr w:rsidR="00267ADA" w:rsidRPr="00A36EF3" w14:paraId="253E8EDE" w14:textId="77777777" w:rsidTr="17B8581F">
        <w:trPr>
          <w:trHeight w:val="255"/>
        </w:trPr>
        <w:tc>
          <w:tcPr>
            <w:tcW w:w="1073" w:type="dxa"/>
            <w:vMerge/>
            <w:tcMar>
              <w:top w:w="15" w:type="dxa"/>
              <w:left w:w="15" w:type="dxa"/>
              <w:right w:w="15" w:type="dxa"/>
            </w:tcMar>
            <w:vAlign w:val="center"/>
          </w:tcPr>
          <w:p w14:paraId="49BE7C45" w14:textId="622BB6F2"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51662B7B" w14:textId="3A731361" w:rsidR="00267ADA" w:rsidRPr="00A36EF3" w:rsidRDefault="00267ADA" w:rsidP="00F35FFF">
            <w:pPr>
              <w:jc w:val="both"/>
              <w:rPr>
                <w:rFonts w:eastAsia="Times New Roman" w:cs="Arial"/>
                <w:sz w:val="20"/>
                <w:szCs w:val="20"/>
              </w:rPr>
            </w:pPr>
            <w:r w:rsidRPr="00A36EF3">
              <w:rPr>
                <w:rFonts w:eastAsia="Times New Roman" w:cs="Arial"/>
                <w:sz w:val="20"/>
                <w:szCs w:val="20"/>
              </w:rPr>
              <w:t>Įkrovimo stotelių sausas išorės valymas esant poreikiui</w:t>
            </w:r>
          </w:p>
        </w:tc>
      </w:tr>
      <w:tr w:rsidR="00267ADA" w:rsidRPr="00A36EF3" w14:paraId="0BF10DE1" w14:textId="77777777" w:rsidTr="17B8581F">
        <w:trPr>
          <w:trHeight w:val="255"/>
        </w:trPr>
        <w:tc>
          <w:tcPr>
            <w:tcW w:w="1073" w:type="dxa"/>
            <w:vMerge/>
            <w:tcMar>
              <w:top w:w="15" w:type="dxa"/>
              <w:left w:w="15" w:type="dxa"/>
              <w:right w:w="15" w:type="dxa"/>
            </w:tcMar>
            <w:vAlign w:val="center"/>
          </w:tcPr>
          <w:p w14:paraId="64A54504" w14:textId="074A5F4E"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00C69273" w14:textId="020FBB77"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Dulkių, voratinklių valymas stotelės viduje </w:t>
            </w:r>
          </w:p>
        </w:tc>
      </w:tr>
      <w:tr w:rsidR="00267ADA" w:rsidRPr="00A36EF3" w14:paraId="6EB49281" w14:textId="77777777" w:rsidTr="17B8581F">
        <w:trPr>
          <w:trHeight w:val="255"/>
        </w:trPr>
        <w:tc>
          <w:tcPr>
            <w:tcW w:w="1073" w:type="dxa"/>
            <w:vMerge/>
            <w:tcMar>
              <w:top w:w="15" w:type="dxa"/>
              <w:left w:w="15" w:type="dxa"/>
              <w:right w:w="15" w:type="dxa"/>
            </w:tcMar>
            <w:vAlign w:val="center"/>
          </w:tcPr>
          <w:p w14:paraId="12EFC797" w14:textId="5C38A0F1"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52ACD151" w14:textId="2DFB1DDE"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Jėgos kabelių, ryšio kabelių kontaktų patikrinimas ir priveržimas stotelėje ir paskirstymo skyde (Jei toks yra)</w:t>
            </w:r>
          </w:p>
        </w:tc>
      </w:tr>
      <w:tr w:rsidR="00267ADA" w:rsidRPr="00A36EF3" w14:paraId="4F202C55" w14:textId="77777777" w:rsidTr="17B8581F">
        <w:trPr>
          <w:trHeight w:val="255"/>
        </w:trPr>
        <w:tc>
          <w:tcPr>
            <w:tcW w:w="1073" w:type="dxa"/>
            <w:vMerge/>
            <w:tcMar>
              <w:top w:w="15" w:type="dxa"/>
              <w:left w:w="15" w:type="dxa"/>
              <w:right w:w="15" w:type="dxa"/>
            </w:tcMar>
            <w:vAlign w:val="center"/>
          </w:tcPr>
          <w:p w14:paraId="0D43FF41" w14:textId="7F0D3CA4"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398FD623" w14:textId="3A1D5FA4"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Kabelių, laikiklių ir jungčių vizualinė patikra </w:t>
            </w:r>
          </w:p>
        </w:tc>
      </w:tr>
      <w:tr w:rsidR="00267ADA" w:rsidRPr="00A36EF3" w14:paraId="7D034FB9" w14:textId="77777777" w:rsidTr="17B8581F">
        <w:trPr>
          <w:trHeight w:val="255"/>
        </w:trPr>
        <w:tc>
          <w:tcPr>
            <w:tcW w:w="1073" w:type="dxa"/>
            <w:vMerge/>
            <w:tcMar>
              <w:top w:w="15" w:type="dxa"/>
              <w:left w:w="15" w:type="dxa"/>
              <w:right w:w="15" w:type="dxa"/>
            </w:tcMar>
            <w:vAlign w:val="center"/>
          </w:tcPr>
          <w:p w14:paraId="6682A0A8" w14:textId="405E785B"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078404DB" w14:textId="08E8EE0C"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Saugiklių, MCB, RCD, kirtiklių patikra  </w:t>
            </w:r>
          </w:p>
        </w:tc>
      </w:tr>
      <w:tr w:rsidR="00267ADA" w:rsidRPr="00A36EF3" w14:paraId="47A26BEB" w14:textId="77777777" w:rsidTr="17B8581F">
        <w:trPr>
          <w:trHeight w:val="255"/>
        </w:trPr>
        <w:tc>
          <w:tcPr>
            <w:tcW w:w="1073" w:type="dxa"/>
            <w:vMerge/>
            <w:tcMar>
              <w:top w:w="15" w:type="dxa"/>
              <w:left w:w="15" w:type="dxa"/>
              <w:right w:w="15" w:type="dxa"/>
            </w:tcMar>
            <w:vAlign w:val="center"/>
          </w:tcPr>
          <w:p w14:paraId="5FE963D1" w14:textId="6E10725C"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701944A4" w14:textId="2A268205"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Tikrinamos tarpinės ar nėra vandens pratekėjimo, nesikaupia drėgmė. </w:t>
            </w:r>
          </w:p>
        </w:tc>
      </w:tr>
      <w:tr w:rsidR="00267ADA" w:rsidRPr="00A36EF3" w14:paraId="38C8E005" w14:textId="77777777" w:rsidTr="17B8581F">
        <w:trPr>
          <w:trHeight w:val="255"/>
        </w:trPr>
        <w:tc>
          <w:tcPr>
            <w:tcW w:w="1073" w:type="dxa"/>
            <w:vMerge/>
            <w:tcMar>
              <w:top w:w="15" w:type="dxa"/>
              <w:left w:w="15" w:type="dxa"/>
              <w:right w:w="15" w:type="dxa"/>
            </w:tcMar>
            <w:vAlign w:val="center"/>
          </w:tcPr>
          <w:p w14:paraId="7439123C" w14:textId="46271C74"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2682C91B" w14:textId="747B487B"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Patikrinti ir priveržti įžeminimo kabelio varžtą </w:t>
            </w:r>
          </w:p>
        </w:tc>
      </w:tr>
      <w:tr w:rsidR="00267ADA" w:rsidRPr="00A36EF3" w14:paraId="4D839566" w14:textId="77777777" w:rsidTr="17B8581F">
        <w:trPr>
          <w:trHeight w:val="255"/>
        </w:trPr>
        <w:tc>
          <w:tcPr>
            <w:tcW w:w="1073" w:type="dxa"/>
            <w:vMerge/>
            <w:tcMar>
              <w:top w:w="15" w:type="dxa"/>
              <w:left w:w="15" w:type="dxa"/>
              <w:right w:w="15" w:type="dxa"/>
            </w:tcMar>
            <w:vAlign w:val="center"/>
          </w:tcPr>
          <w:p w14:paraId="32312002" w14:textId="2F00C04D"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0B161438" w14:textId="469A89E2"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Tikrinamas įkrovimo stotelės tvirtinimo konstrukcijų mechaninis stiprumas. </w:t>
            </w:r>
          </w:p>
        </w:tc>
      </w:tr>
      <w:tr w:rsidR="00267ADA" w:rsidRPr="00A36EF3" w14:paraId="235A10AC" w14:textId="77777777" w:rsidTr="17B8581F">
        <w:trPr>
          <w:trHeight w:val="255"/>
        </w:trPr>
        <w:tc>
          <w:tcPr>
            <w:tcW w:w="1073" w:type="dxa"/>
            <w:vMerge/>
            <w:tcMar>
              <w:top w:w="15" w:type="dxa"/>
              <w:left w:w="15" w:type="dxa"/>
              <w:right w:w="15" w:type="dxa"/>
            </w:tcMar>
            <w:vAlign w:val="center"/>
          </w:tcPr>
          <w:p w14:paraId="70C6684C" w14:textId="34FD5221"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7C129B83" w14:textId="1EB3A48E" w:rsidR="00267ADA" w:rsidRPr="00A36EF3" w:rsidRDefault="00267ADA" w:rsidP="00F35FFF">
            <w:pPr>
              <w:jc w:val="both"/>
              <w:rPr>
                <w:rFonts w:eastAsia="Arial" w:cs="Arial"/>
                <w:color w:val="000000" w:themeColor="text1"/>
                <w:sz w:val="20"/>
                <w:szCs w:val="20"/>
              </w:rPr>
            </w:pPr>
            <w:r w:rsidRPr="00A36EF3">
              <w:rPr>
                <w:rFonts w:eastAsia="Arial" w:cs="Arial"/>
                <w:color w:val="000000" w:themeColor="text1"/>
                <w:sz w:val="20"/>
                <w:szCs w:val="20"/>
              </w:rPr>
              <w:t xml:space="preserve">Tikrinama ar nėra degimo kvapo, suodžių žymių stotelės viduje </w:t>
            </w:r>
          </w:p>
        </w:tc>
      </w:tr>
      <w:tr w:rsidR="00267ADA" w:rsidRPr="00A36EF3" w14:paraId="2846058D" w14:textId="77777777" w:rsidTr="17B8581F">
        <w:trPr>
          <w:trHeight w:val="255"/>
        </w:trPr>
        <w:tc>
          <w:tcPr>
            <w:tcW w:w="1073" w:type="dxa"/>
            <w:vMerge/>
            <w:tcMar>
              <w:top w:w="15" w:type="dxa"/>
              <w:left w:w="15" w:type="dxa"/>
              <w:right w:w="15" w:type="dxa"/>
            </w:tcMar>
            <w:vAlign w:val="center"/>
          </w:tcPr>
          <w:p w14:paraId="4E0C9767" w14:textId="4549CEFC"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4DFFF962" w14:textId="3FE58D50"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Tikrinama ar yra lipdukai. Nublukęs ar sugadintas lipdukas užfiksuojamas nuotrauka. </w:t>
            </w:r>
          </w:p>
        </w:tc>
      </w:tr>
      <w:tr w:rsidR="00267ADA" w:rsidRPr="00A36EF3" w14:paraId="0C5F910F" w14:textId="77777777" w:rsidTr="17B8581F">
        <w:trPr>
          <w:trHeight w:val="255"/>
        </w:trPr>
        <w:tc>
          <w:tcPr>
            <w:tcW w:w="1073" w:type="dxa"/>
            <w:vMerge/>
            <w:tcMar>
              <w:top w:w="15" w:type="dxa"/>
              <w:left w:w="15" w:type="dxa"/>
              <w:right w:w="15" w:type="dxa"/>
            </w:tcMar>
            <w:vAlign w:val="center"/>
          </w:tcPr>
          <w:p w14:paraId="476BD439" w14:textId="4D9F6702"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2B4E16DB" w14:textId="277513A0"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 xml:space="preserve">Filtrų keitimas. Filtrais pasirūpina Užsakovas </w:t>
            </w:r>
          </w:p>
        </w:tc>
      </w:tr>
      <w:tr w:rsidR="00267ADA" w:rsidRPr="00A36EF3" w14:paraId="3AFFC13E" w14:textId="77777777" w:rsidTr="17B8581F">
        <w:trPr>
          <w:trHeight w:val="255"/>
        </w:trPr>
        <w:tc>
          <w:tcPr>
            <w:tcW w:w="1073" w:type="dxa"/>
            <w:vMerge/>
            <w:tcMar>
              <w:top w:w="15" w:type="dxa"/>
              <w:left w:w="15" w:type="dxa"/>
              <w:right w:w="15" w:type="dxa"/>
            </w:tcMar>
            <w:vAlign w:val="center"/>
          </w:tcPr>
          <w:p w14:paraId="51194C5D" w14:textId="6AA48DDE"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00824C45" w14:textId="30982141"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Įtampos matavimas tarp fazių, PE ir N, korpuso</w:t>
            </w:r>
          </w:p>
        </w:tc>
      </w:tr>
      <w:tr w:rsidR="00267ADA" w:rsidRPr="00A36EF3" w14:paraId="17FDBCF8" w14:textId="77777777" w:rsidTr="17B8581F">
        <w:trPr>
          <w:trHeight w:val="300"/>
        </w:trPr>
        <w:tc>
          <w:tcPr>
            <w:tcW w:w="1073" w:type="dxa"/>
            <w:vMerge/>
            <w:tcMar>
              <w:top w:w="15" w:type="dxa"/>
              <w:left w:w="15" w:type="dxa"/>
              <w:right w:w="15" w:type="dxa"/>
            </w:tcMar>
            <w:vAlign w:val="center"/>
          </w:tcPr>
          <w:p w14:paraId="50A3EB4B" w14:textId="31753BF8" w:rsidR="00267ADA" w:rsidRPr="00A36EF3" w:rsidRDefault="00267ADA" w:rsidP="00F35FFF">
            <w:pPr>
              <w:jc w:val="both"/>
              <w:rPr>
                <w:rFonts w:eastAsia="Times New Roman"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20917CE2" w14:textId="2ECC5391"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RFID skaitytuvo patikra</w:t>
            </w:r>
          </w:p>
        </w:tc>
      </w:tr>
      <w:tr w:rsidR="00267ADA" w:rsidRPr="00A36EF3" w14:paraId="3CA272D5" w14:textId="77777777" w:rsidTr="17B8581F">
        <w:trPr>
          <w:trHeight w:val="255"/>
        </w:trPr>
        <w:tc>
          <w:tcPr>
            <w:tcW w:w="1073" w:type="dxa"/>
            <w:vMerge/>
            <w:tcMar>
              <w:top w:w="15" w:type="dxa"/>
              <w:left w:w="15" w:type="dxa"/>
              <w:right w:w="15" w:type="dxa"/>
            </w:tcMar>
            <w:vAlign w:val="center"/>
          </w:tcPr>
          <w:p w14:paraId="56D056CD" w14:textId="5BFDC5BA"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auto"/>
            </w:tcBorders>
            <w:tcMar>
              <w:top w:w="15" w:type="dxa"/>
              <w:left w:w="15" w:type="dxa"/>
              <w:right w:w="15" w:type="dxa"/>
            </w:tcMar>
          </w:tcPr>
          <w:p w14:paraId="54DF91B5" w14:textId="0465727F"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Patikrinti ekrano veikimą</w:t>
            </w:r>
          </w:p>
        </w:tc>
      </w:tr>
      <w:tr w:rsidR="096D4440" w:rsidRPr="00A36EF3" w14:paraId="4D3D10CD" w14:textId="77777777" w:rsidTr="00487A2A">
        <w:trPr>
          <w:trHeight w:val="555"/>
        </w:trPr>
        <w:tc>
          <w:tcPr>
            <w:tcW w:w="1073" w:type="dxa"/>
            <w:tcBorders>
              <w:top w:val="single" w:sz="4" w:space="0" w:color="000000" w:themeColor="text1"/>
              <w:bottom w:val="single" w:sz="4" w:space="0" w:color="auto"/>
              <w:right w:val="single" w:sz="4" w:space="0" w:color="auto"/>
            </w:tcBorders>
            <w:shd w:val="clear" w:color="auto" w:fill="C9C9C9" w:themeFill="accent3" w:themeFillTint="99"/>
            <w:tcMar>
              <w:top w:w="15" w:type="dxa"/>
              <w:left w:w="15" w:type="dxa"/>
              <w:right w:w="15" w:type="dxa"/>
            </w:tcMar>
            <w:vAlign w:val="center"/>
          </w:tcPr>
          <w:p w14:paraId="5CD11DAA" w14:textId="29CA6CE9" w:rsidR="096D4440" w:rsidRPr="00A36EF3" w:rsidRDefault="096D4440" w:rsidP="00F35FFF">
            <w:pPr>
              <w:jc w:val="both"/>
              <w:rPr>
                <w:rFonts w:cs="Arial"/>
                <w:sz w:val="20"/>
                <w:szCs w:val="20"/>
              </w:rPr>
            </w:pPr>
          </w:p>
        </w:tc>
        <w:tc>
          <w:tcPr>
            <w:tcW w:w="8640" w:type="dxa"/>
            <w:tcBorders>
              <w:top w:val="single" w:sz="4" w:space="0" w:color="auto"/>
              <w:left w:val="single" w:sz="4" w:space="0" w:color="auto"/>
              <w:bottom w:val="single" w:sz="4" w:space="0" w:color="auto"/>
            </w:tcBorders>
            <w:shd w:val="clear" w:color="auto" w:fill="C9C9C9" w:themeFill="accent3" w:themeFillTint="99"/>
            <w:tcMar>
              <w:top w:w="15" w:type="dxa"/>
              <w:left w:w="15" w:type="dxa"/>
              <w:right w:w="15" w:type="dxa"/>
            </w:tcMar>
            <w:vAlign w:val="center"/>
          </w:tcPr>
          <w:p w14:paraId="680DEB00" w14:textId="5108437C" w:rsidR="096D4440" w:rsidRPr="00A36EF3" w:rsidRDefault="096D4440" w:rsidP="00F35FFF">
            <w:pPr>
              <w:jc w:val="both"/>
              <w:rPr>
                <w:rFonts w:cs="Arial"/>
                <w:sz w:val="20"/>
                <w:szCs w:val="20"/>
              </w:rPr>
            </w:pPr>
            <w:r w:rsidRPr="00D06F87">
              <w:rPr>
                <w:rFonts w:eastAsia="Times New Roman" w:cs="Arial"/>
                <w:color w:val="FF0000"/>
                <w:sz w:val="20"/>
                <w:szCs w:val="20"/>
              </w:rPr>
              <w:t xml:space="preserve">PLANINIAI DARBAI Wallbox greito įkrovimo stotelių (greito įkrovimo nuo 60kW) DARBAI </w:t>
            </w:r>
          </w:p>
        </w:tc>
      </w:tr>
      <w:tr w:rsidR="00267ADA" w:rsidRPr="00A36EF3" w14:paraId="09FF0EF1" w14:textId="77777777" w:rsidTr="00705762">
        <w:trPr>
          <w:trHeight w:val="255"/>
        </w:trPr>
        <w:tc>
          <w:tcPr>
            <w:tcW w:w="1073" w:type="dxa"/>
            <w:vMerge w:val="restart"/>
            <w:tcBorders>
              <w:top w:val="single" w:sz="4" w:space="0" w:color="auto"/>
              <w:right w:val="single" w:sz="4" w:space="0" w:color="auto"/>
            </w:tcBorders>
            <w:tcMar>
              <w:top w:w="15" w:type="dxa"/>
              <w:left w:w="15" w:type="dxa"/>
              <w:right w:w="15" w:type="dxa"/>
            </w:tcMar>
            <w:vAlign w:val="center"/>
          </w:tcPr>
          <w:p w14:paraId="7A894F50" w14:textId="43156B87" w:rsidR="00267ADA" w:rsidRPr="00A36EF3" w:rsidRDefault="00B0550B" w:rsidP="00F35FFF">
            <w:pPr>
              <w:ind w:firstLine="0"/>
              <w:jc w:val="both"/>
              <w:rPr>
                <w:rFonts w:cs="Arial"/>
                <w:sz w:val="20"/>
                <w:szCs w:val="20"/>
              </w:rPr>
            </w:pPr>
            <w:r w:rsidRPr="00A36EF3">
              <w:rPr>
                <w:rFonts w:cs="Arial"/>
                <w:sz w:val="20"/>
                <w:szCs w:val="20"/>
              </w:rPr>
              <w:t>1.4.</w:t>
            </w: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3F1F3344" w14:textId="669DF913"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 Vizualinė įkrovimo stotelės apžiūra </w:t>
            </w:r>
            <w:r w:rsidR="009271BB" w:rsidRPr="00A36EF3">
              <w:rPr>
                <w:rFonts w:eastAsia="Times New Roman" w:cs="Arial"/>
                <w:sz w:val="20"/>
                <w:szCs w:val="20"/>
              </w:rPr>
              <w:t>ir aplink esančios infrastruktūros apžiūra.</w:t>
            </w:r>
          </w:p>
        </w:tc>
      </w:tr>
      <w:tr w:rsidR="00267ADA" w:rsidRPr="00A36EF3" w14:paraId="6F1A8257" w14:textId="77777777" w:rsidTr="17B8581F">
        <w:trPr>
          <w:trHeight w:val="255"/>
        </w:trPr>
        <w:tc>
          <w:tcPr>
            <w:tcW w:w="1073" w:type="dxa"/>
            <w:vMerge/>
            <w:tcMar>
              <w:top w:w="15" w:type="dxa"/>
              <w:left w:w="15" w:type="dxa"/>
              <w:right w:w="15" w:type="dxa"/>
            </w:tcMar>
            <w:vAlign w:val="center"/>
          </w:tcPr>
          <w:p w14:paraId="007BF6E5" w14:textId="3B19C715"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6CE0B5D8" w14:textId="0E500429"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Įkrovimo stotelių sausas išorės valymas esant poreikiui</w:t>
            </w:r>
          </w:p>
        </w:tc>
      </w:tr>
      <w:tr w:rsidR="00267ADA" w:rsidRPr="00A36EF3" w14:paraId="77C2F622" w14:textId="77777777" w:rsidTr="17B8581F">
        <w:trPr>
          <w:trHeight w:val="255"/>
        </w:trPr>
        <w:tc>
          <w:tcPr>
            <w:tcW w:w="1073" w:type="dxa"/>
            <w:vMerge/>
            <w:tcMar>
              <w:top w:w="15" w:type="dxa"/>
              <w:left w:w="15" w:type="dxa"/>
              <w:right w:w="15" w:type="dxa"/>
            </w:tcMar>
            <w:vAlign w:val="center"/>
          </w:tcPr>
          <w:p w14:paraId="1949AA33" w14:textId="7331C042"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1BD3A4C3" w14:textId="64839861"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Dulkių, voratinklių valymas stotelės viduje </w:t>
            </w:r>
          </w:p>
        </w:tc>
      </w:tr>
      <w:tr w:rsidR="00267ADA" w:rsidRPr="00A36EF3" w14:paraId="0C12F02A" w14:textId="77777777" w:rsidTr="17B8581F">
        <w:trPr>
          <w:trHeight w:val="255"/>
        </w:trPr>
        <w:tc>
          <w:tcPr>
            <w:tcW w:w="1073" w:type="dxa"/>
            <w:vMerge/>
            <w:tcMar>
              <w:top w:w="15" w:type="dxa"/>
              <w:left w:w="15" w:type="dxa"/>
              <w:right w:w="15" w:type="dxa"/>
            </w:tcMar>
            <w:vAlign w:val="center"/>
          </w:tcPr>
          <w:p w14:paraId="048C6432" w14:textId="522DFDCE"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25B32C56" w14:textId="006F2FB4"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Jėgos kabelių, ryšio kabelių kontaktų patikrinimas ir priveržimas stotelėje ir paskirstymo skyde (Jei toks yra)</w:t>
            </w:r>
          </w:p>
        </w:tc>
      </w:tr>
      <w:tr w:rsidR="00267ADA" w:rsidRPr="00A36EF3" w14:paraId="71B1DC14" w14:textId="77777777" w:rsidTr="17B8581F">
        <w:trPr>
          <w:trHeight w:val="255"/>
        </w:trPr>
        <w:tc>
          <w:tcPr>
            <w:tcW w:w="1073" w:type="dxa"/>
            <w:vMerge/>
            <w:tcMar>
              <w:top w:w="15" w:type="dxa"/>
              <w:left w:w="15" w:type="dxa"/>
              <w:right w:w="15" w:type="dxa"/>
            </w:tcMar>
            <w:vAlign w:val="center"/>
          </w:tcPr>
          <w:p w14:paraId="4492A9A0" w14:textId="13082E5C"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16E8D285" w14:textId="4CB57710"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Kabelių, laikiklių ir jungčių vizualinė patikra </w:t>
            </w:r>
          </w:p>
        </w:tc>
      </w:tr>
      <w:tr w:rsidR="00267ADA" w:rsidRPr="00A36EF3" w14:paraId="3E1F7A87" w14:textId="77777777" w:rsidTr="17B8581F">
        <w:trPr>
          <w:trHeight w:val="255"/>
        </w:trPr>
        <w:tc>
          <w:tcPr>
            <w:tcW w:w="1073" w:type="dxa"/>
            <w:vMerge/>
            <w:tcMar>
              <w:top w:w="15" w:type="dxa"/>
              <w:left w:w="15" w:type="dxa"/>
              <w:right w:w="15" w:type="dxa"/>
            </w:tcMar>
            <w:vAlign w:val="center"/>
          </w:tcPr>
          <w:p w14:paraId="08A3FCFC" w14:textId="508F61E8"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44A2C1FF" w14:textId="42F4616C"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Saugiklių, MCB, RCD, kirtiklių patikra </w:t>
            </w:r>
          </w:p>
        </w:tc>
      </w:tr>
      <w:tr w:rsidR="00267ADA" w:rsidRPr="00A36EF3" w14:paraId="6C0EB347" w14:textId="77777777" w:rsidTr="17B8581F">
        <w:trPr>
          <w:trHeight w:val="255"/>
        </w:trPr>
        <w:tc>
          <w:tcPr>
            <w:tcW w:w="1073" w:type="dxa"/>
            <w:vMerge/>
            <w:tcMar>
              <w:top w:w="15" w:type="dxa"/>
              <w:left w:w="15" w:type="dxa"/>
              <w:right w:w="15" w:type="dxa"/>
            </w:tcMar>
            <w:vAlign w:val="center"/>
          </w:tcPr>
          <w:p w14:paraId="7371B350" w14:textId="4D690C4E"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29C811F4" w14:textId="45D72A1D"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Tikrinamos tarpinės ar nėra vandens pratekėjimo, nesikaupia drėgmė. </w:t>
            </w:r>
          </w:p>
        </w:tc>
      </w:tr>
      <w:tr w:rsidR="00267ADA" w:rsidRPr="00A36EF3" w14:paraId="4B15F832" w14:textId="77777777" w:rsidTr="17B8581F">
        <w:trPr>
          <w:trHeight w:val="255"/>
        </w:trPr>
        <w:tc>
          <w:tcPr>
            <w:tcW w:w="1073" w:type="dxa"/>
            <w:vMerge/>
            <w:tcMar>
              <w:top w:w="15" w:type="dxa"/>
              <w:left w:w="15" w:type="dxa"/>
              <w:right w:w="15" w:type="dxa"/>
            </w:tcMar>
            <w:vAlign w:val="center"/>
          </w:tcPr>
          <w:p w14:paraId="6C4BF245" w14:textId="5A4D72A0"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777A3850" w14:textId="3102E6A9"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Patikrinti ir priveržti įžeminimo kabelio varžtą </w:t>
            </w:r>
          </w:p>
        </w:tc>
      </w:tr>
      <w:tr w:rsidR="00267ADA" w:rsidRPr="00A36EF3" w14:paraId="63FF178A" w14:textId="77777777" w:rsidTr="17B8581F">
        <w:trPr>
          <w:trHeight w:val="255"/>
        </w:trPr>
        <w:tc>
          <w:tcPr>
            <w:tcW w:w="1073" w:type="dxa"/>
            <w:vMerge/>
            <w:tcMar>
              <w:top w:w="15" w:type="dxa"/>
              <w:left w:w="15" w:type="dxa"/>
              <w:right w:w="15" w:type="dxa"/>
            </w:tcMar>
            <w:vAlign w:val="center"/>
          </w:tcPr>
          <w:p w14:paraId="358AB290" w14:textId="0EBCD701"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59210B74" w14:textId="7C442106"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Tikrinamas įkrovimo stotelės tvirtinimo konstrukcijų mechaninis stiprumas. </w:t>
            </w:r>
          </w:p>
        </w:tc>
      </w:tr>
      <w:tr w:rsidR="00267ADA" w:rsidRPr="00A36EF3" w14:paraId="32125B36" w14:textId="77777777" w:rsidTr="17B8581F">
        <w:trPr>
          <w:trHeight w:val="255"/>
        </w:trPr>
        <w:tc>
          <w:tcPr>
            <w:tcW w:w="1073" w:type="dxa"/>
            <w:vMerge/>
            <w:tcMar>
              <w:top w:w="15" w:type="dxa"/>
              <w:left w:w="15" w:type="dxa"/>
              <w:right w:w="15" w:type="dxa"/>
            </w:tcMar>
            <w:vAlign w:val="center"/>
          </w:tcPr>
          <w:p w14:paraId="4D6E5A20" w14:textId="38FA6056"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06C498ED" w14:textId="7B7988C3"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Tikrinama ar nėra degimo kvapo, suodžių žymių stotelės viduje. </w:t>
            </w:r>
          </w:p>
        </w:tc>
      </w:tr>
      <w:tr w:rsidR="00267ADA" w:rsidRPr="00A36EF3" w14:paraId="40759123" w14:textId="77777777" w:rsidTr="17B8581F">
        <w:trPr>
          <w:trHeight w:val="255"/>
        </w:trPr>
        <w:tc>
          <w:tcPr>
            <w:tcW w:w="1073" w:type="dxa"/>
            <w:vMerge/>
            <w:tcMar>
              <w:top w:w="15" w:type="dxa"/>
              <w:left w:w="15" w:type="dxa"/>
              <w:right w:w="15" w:type="dxa"/>
            </w:tcMar>
            <w:vAlign w:val="center"/>
          </w:tcPr>
          <w:p w14:paraId="139C9F9D" w14:textId="7CCA338A"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7695D515" w14:textId="718BA9D0"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Tikrinama ar yra lipdukai. Nublukęs ar sugadintas lipdukas užfiksuojamas nuotrauka. </w:t>
            </w:r>
          </w:p>
        </w:tc>
      </w:tr>
      <w:tr w:rsidR="00267ADA" w:rsidRPr="00A36EF3" w14:paraId="1D0AD9DF" w14:textId="77777777" w:rsidTr="17B8581F">
        <w:trPr>
          <w:trHeight w:val="300"/>
        </w:trPr>
        <w:tc>
          <w:tcPr>
            <w:tcW w:w="1073" w:type="dxa"/>
            <w:vMerge/>
            <w:tcMar>
              <w:top w:w="15" w:type="dxa"/>
              <w:left w:w="15" w:type="dxa"/>
              <w:right w:w="15" w:type="dxa"/>
            </w:tcMar>
            <w:vAlign w:val="center"/>
          </w:tcPr>
          <w:p w14:paraId="4BBE9706" w14:textId="53F2802F"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7CDE24C7" w14:textId="6DE63853"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 xml:space="preserve">Filtrų keitimas. Filtrais pasirūpina Užsakovas </w:t>
            </w:r>
          </w:p>
        </w:tc>
      </w:tr>
      <w:tr w:rsidR="00267ADA" w:rsidRPr="00A36EF3" w14:paraId="063AF3B7" w14:textId="77777777" w:rsidTr="00C71994">
        <w:trPr>
          <w:trHeight w:val="390"/>
        </w:trPr>
        <w:tc>
          <w:tcPr>
            <w:tcW w:w="1073" w:type="dxa"/>
            <w:vMerge/>
            <w:tcMar>
              <w:top w:w="15" w:type="dxa"/>
              <w:left w:w="15" w:type="dxa"/>
              <w:right w:w="15" w:type="dxa"/>
            </w:tcMar>
            <w:vAlign w:val="center"/>
          </w:tcPr>
          <w:p w14:paraId="11333EE9" w14:textId="2BDF195F"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450D269E" w14:textId="4BC77AB2"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Įtampos matavimas tarp fazių, PE ir N, korpuso</w:t>
            </w:r>
            <w:r w:rsidRPr="00A36EF3">
              <w:rPr>
                <w:rFonts w:cs="Arial"/>
                <w:sz w:val="20"/>
                <w:szCs w:val="20"/>
              </w:rPr>
              <w:tab/>
            </w:r>
            <w:r w:rsidRPr="00A36EF3">
              <w:rPr>
                <w:rFonts w:cs="Arial"/>
                <w:sz w:val="20"/>
                <w:szCs w:val="20"/>
              </w:rPr>
              <w:tab/>
            </w:r>
          </w:p>
        </w:tc>
      </w:tr>
      <w:tr w:rsidR="00267ADA" w:rsidRPr="00A36EF3" w14:paraId="458A65DA" w14:textId="77777777" w:rsidTr="17B8581F">
        <w:trPr>
          <w:trHeight w:val="300"/>
        </w:trPr>
        <w:tc>
          <w:tcPr>
            <w:tcW w:w="1073" w:type="dxa"/>
            <w:vMerge/>
            <w:tcMar>
              <w:top w:w="15" w:type="dxa"/>
              <w:left w:w="15" w:type="dxa"/>
              <w:right w:w="15" w:type="dxa"/>
            </w:tcMar>
            <w:vAlign w:val="center"/>
          </w:tcPr>
          <w:p w14:paraId="00877A36" w14:textId="15DC116C" w:rsidR="00267ADA" w:rsidRPr="00A36EF3" w:rsidRDefault="00267ADA" w:rsidP="00F35FFF">
            <w:pPr>
              <w:jc w:val="both"/>
              <w:rPr>
                <w:rFonts w:eastAsia="Times New Roman"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3011E5FD" w14:textId="3F7948D6"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RFID skaitytuvo patikra</w:t>
            </w:r>
          </w:p>
        </w:tc>
      </w:tr>
      <w:tr w:rsidR="00267ADA" w:rsidRPr="00A36EF3" w14:paraId="6D0E5AEC" w14:textId="77777777" w:rsidTr="17B8581F">
        <w:trPr>
          <w:trHeight w:val="255"/>
        </w:trPr>
        <w:tc>
          <w:tcPr>
            <w:tcW w:w="1073" w:type="dxa"/>
            <w:vMerge/>
            <w:tcMar>
              <w:top w:w="15" w:type="dxa"/>
              <w:left w:w="15" w:type="dxa"/>
              <w:right w:w="15" w:type="dxa"/>
            </w:tcMar>
            <w:vAlign w:val="center"/>
          </w:tcPr>
          <w:p w14:paraId="25A62789" w14:textId="61FE426E"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auto"/>
              <w:bottom w:val="single" w:sz="4" w:space="0" w:color="000000" w:themeColor="text1"/>
            </w:tcBorders>
            <w:tcMar>
              <w:top w:w="15" w:type="dxa"/>
              <w:left w:w="15" w:type="dxa"/>
              <w:right w:w="15" w:type="dxa"/>
            </w:tcMar>
          </w:tcPr>
          <w:p w14:paraId="08F87359" w14:textId="1C4C0C24"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Patikrinti ekrano veikimą</w:t>
            </w:r>
          </w:p>
        </w:tc>
      </w:tr>
      <w:tr w:rsidR="096D4440" w:rsidRPr="00A36EF3" w14:paraId="205BE997" w14:textId="77777777" w:rsidTr="00487A2A">
        <w:trPr>
          <w:trHeight w:val="780"/>
        </w:trPr>
        <w:tc>
          <w:tcPr>
            <w:tcW w:w="1073" w:type="dxa"/>
            <w:tcBorders>
              <w:top w:val="single" w:sz="4" w:space="0" w:color="auto"/>
              <w:bottom w:val="single" w:sz="4" w:space="0" w:color="auto"/>
              <w:right w:val="single" w:sz="4" w:space="0" w:color="auto"/>
            </w:tcBorders>
            <w:shd w:val="clear" w:color="auto" w:fill="C9C9C9" w:themeFill="accent3" w:themeFillTint="99"/>
            <w:tcMar>
              <w:top w:w="15" w:type="dxa"/>
              <w:left w:w="15" w:type="dxa"/>
              <w:right w:w="15" w:type="dxa"/>
            </w:tcMar>
            <w:vAlign w:val="center"/>
          </w:tcPr>
          <w:p w14:paraId="4B5C4F50" w14:textId="257F244D" w:rsidR="096D4440" w:rsidRPr="00A36EF3" w:rsidRDefault="096D4440" w:rsidP="00F35FFF">
            <w:pPr>
              <w:jc w:val="both"/>
              <w:rPr>
                <w:rFonts w:cs="Arial"/>
                <w:sz w:val="20"/>
                <w:szCs w:val="20"/>
              </w:rPr>
            </w:pPr>
          </w:p>
        </w:tc>
        <w:tc>
          <w:tcPr>
            <w:tcW w:w="8640" w:type="dxa"/>
            <w:tcBorders>
              <w:top w:val="single" w:sz="4" w:space="0" w:color="000000" w:themeColor="text1"/>
              <w:left w:val="single" w:sz="4" w:space="0" w:color="auto"/>
              <w:bottom w:val="single" w:sz="4" w:space="0" w:color="auto"/>
            </w:tcBorders>
            <w:shd w:val="clear" w:color="auto" w:fill="C9C9C9" w:themeFill="accent3" w:themeFillTint="99"/>
            <w:tcMar>
              <w:top w:w="15" w:type="dxa"/>
              <w:left w:w="15" w:type="dxa"/>
              <w:right w:w="15" w:type="dxa"/>
            </w:tcMar>
          </w:tcPr>
          <w:p w14:paraId="63D16E58" w14:textId="4511C07E" w:rsidR="096D4440" w:rsidRPr="00D06F87" w:rsidRDefault="096D4440" w:rsidP="00F35FFF">
            <w:pPr>
              <w:jc w:val="both"/>
              <w:rPr>
                <w:rFonts w:cs="Arial"/>
                <w:color w:val="FF0000"/>
                <w:sz w:val="20"/>
                <w:szCs w:val="20"/>
              </w:rPr>
            </w:pPr>
            <w:r w:rsidRPr="00D06F87">
              <w:rPr>
                <w:rFonts w:eastAsia="Times New Roman" w:cs="Arial"/>
                <w:color w:val="FF0000"/>
                <w:sz w:val="20"/>
                <w:szCs w:val="20"/>
              </w:rPr>
              <w:t xml:space="preserve">PLANINIAI DARBAI </w:t>
            </w:r>
            <w:proofErr w:type="spellStart"/>
            <w:r w:rsidRPr="00D06F87">
              <w:rPr>
                <w:rFonts w:eastAsia="Times New Roman" w:cs="Arial"/>
                <w:color w:val="FF0000"/>
                <w:sz w:val="20"/>
                <w:szCs w:val="20"/>
              </w:rPr>
              <w:t>Kempower</w:t>
            </w:r>
            <w:proofErr w:type="spellEnd"/>
            <w:r w:rsidRPr="00D06F87">
              <w:rPr>
                <w:rFonts w:eastAsia="Times New Roman" w:cs="Arial"/>
                <w:color w:val="FF0000"/>
                <w:sz w:val="20"/>
                <w:szCs w:val="20"/>
              </w:rPr>
              <w:t xml:space="preserve"> greito įkrovimo stotelių (greito įkrovimo nuo 150kW) DARBAI </w:t>
            </w:r>
          </w:p>
        </w:tc>
      </w:tr>
      <w:tr w:rsidR="00267ADA" w:rsidRPr="00A36EF3" w14:paraId="1F8DB6A6" w14:textId="77777777" w:rsidTr="00705762">
        <w:trPr>
          <w:trHeight w:val="255"/>
        </w:trPr>
        <w:tc>
          <w:tcPr>
            <w:tcW w:w="1073" w:type="dxa"/>
            <w:vMerge w:val="restart"/>
            <w:tcBorders>
              <w:top w:val="single" w:sz="4" w:space="0" w:color="auto"/>
              <w:right w:val="single" w:sz="4" w:space="0" w:color="auto"/>
            </w:tcBorders>
            <w:tcMar>
              <w:top w:w="15" w:type="dxa"/>
              <w:left w:w="15" w:type="dxa"/>
              <w:right w:w="15" w:type="dxa"/>
            </w:tcMar>
            <w:vAlign w:val="center"/>
          </w:tcPr>
          <w:p w14:paraId="7B9E133C" w14:textId="77777777" w:rsidR="00267ADA" w:rsidRPr="00A36EF3" w:rsidRDefault="00267ADA" w:rsidP="00F35FFF">
            <w:pPr>
              <w:jc w:val="both"/>
              <w:rPr>
                <w:rFonts w:cs="Arial"/>
                <w:sz w:val="20"/>
                <w:szCs w:val="20"/>
              </w:rPr>
            </w:pPr>
          </w:p>
          <w:p w14:paraId="2E42537D" w14:textId="77777777" w:rsidR="00267ADA" w:rsidRPr="00A36EF3" w:rsidRDefault="00267ADA" w:rsidP="00F35FFF">
            <w:pPr>
              <w:jc w:val="both"/>
              <w:rPr>
                <w:rFonts w:cs="Arial"/>
                <w:sz w:val="20"/>
                <w:szCs w:val="20"/>
              </w:rPr>
            </w:pPr>
          </w:p>
          <w:p w14:paraId="5B0E5052" w14:textId="77777777" w:rsidR="00267ADA" w:rsidRPr="00A36EF3" w:rsidRDefault="00267ADA" w:rsidP="00F35FFF">
            <w:pPr>
              <w:jc w:val="both"/>
              <w:rPr>
                <w:rFonts w:cs="Arial"/>
                <w:sz w:val="20"/>
                <w:szCs w:val="20"/>
              </w:rPr>
            </w:pPr>
          </w:p>
          <w:p w14:paraId="63374D6D" w14:textId="77777777" w:rsidR="00267ADA" w:rsidRPr="00A36EF3" w:rsidRDefault="00267ADA" w:rsidP="00F35FFF">
            <w:pPr>
              <w:jc w:val="both"/>
              <w:rPr>
                <w:rFonts w:cs="Arial"/>
                <w:sz w:val="20"/>
                <w:szCs w:val="20"/>
              </w:rPr>
            </w:pPr>
          </w:p>
          <w:p w14:paraId="05559505" w14:textId="77777777" w:rsidR="00267ADA" w:rsidRPr="00A36EF3" w:rsidRDefault="00267ADA" w:rsidP="00F35FFF">
            <w:pPr>
              <w:jc w:val="both"/>
              <w:rPr>
                <w:rFonts w:cs="Arial"/>
                <w:sz w:val="20"/>
                <w:szCs w:val="20"/>
              </w:rPr>
            </w:pPr>
          </w:p>
          <w:p w14:paraId="5E37542F" w14:textId="649FC081" w:rsidR="00267ADA" w:rsidRPr="00A36EF3" w:rsidRDefault="00B0550B" w:rsidP="00F35FFF">
            <w:pPr>
              <w:ind w:firstLine="0"/>
              <w:jc w:val="both"/>
              <w:rPr>
                <w:rFonts w:cs="Arial"/>
                <w:sz w:val="20"/>
                <w:szCs w:val="20"/>
              </w:rPr>
            </w:pPr>
            <w:r w:rsidRPr="00A36EF3">
              <w:rPr>
                <w:rFonts w:cs="Arial"/>
                <w:sz w:val="20"/>
                <w:szCs w:val="20"/>
              </w:rPr>
              <w:t>1.5.</w:t>
            </w: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5A88DE43" w14:textId="5569439D"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 Vizualinė įkrovimo stotelės apžiūra </w:t>
            </w:r>
            <w:r w:rsidR="009271BB" w:rsidRPr="00A36EF3">
              <w:rPr>
                <w:rFonts w:eastAsia="Times New Roman" w:cs="Arial"/>
                <w:sz w:val="20"/>
                <w:szCs w:val="20"/>
              </w:rPr>
              <w:t>ir aplink esančios infrastruktūros apžiūra.</w:t>
            </w:r>
          </w:p>
        </w:tc>
      </w:tr>
      <w:tr w:rsidR="00267ADA" w:rsidRPr="00A36EF3" w14:paraId="579B17D0" w14:textId="77777777" w:rsidTr="17B8581F">
        <w:trPr>
          <w:trHeight w:val="255"/>
        </w:trPr>
        <w:tc>
          <w:tcPr>
            <w:tcW w:w="1073" w:type="dxa"/>
            <w:vMerge/>
            <w:tcMar>
              <w:top w:w="15" w:type="dxa"/>
              <w:left w:w="15" w:type="dxa"/>
              <w:right w:w="15" w:type="dxa"/>
            </w:tcMar>
            <w:vAlign w:val="center"/>
          </w:tcPr>
          <w:p w14:paraId="477309AB" w14:textId="344388E8"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1B71F1AA" w14:textId="2520F121"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Įkrovimo stotelių sausas išorės valymas esant poreikiui</w:t>
            </w:r>
          </w:p>
        </w:tc>
      </w:tr>
      <w:tr w:rsidR="00267ADA" w:rsidRPr="00A36EF3" w14:paraId="4877C901" w14:textId="77777777" w:rsidTr="17B8581F">
        <w:trPr>
          <w:trHeight w:val="255"/>
        </w:trPr>
        <w:tc>
          <w:tcPr>
            <w:tcW w:w="1073" w:type="dxa"/>
            <w:vMerge/>
            <w:tcMar>
              <w:top w:w="15" w:type="dxa"/>
              <w:left w:w="15" w:type="dxa"/>
              <w:right w:w="15" w:type="dxa"/>
            </w:tcMar>
            <w:vAlign w:val="center"/>
          </w:tcPr>
          <w:p w14:paraId="52C44C8F" w14:textId="2C8CB6E5"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67448075" w14:textId="0D7F9F11"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Dulkių, voratinklių valymas stotelės viduje </w:t>
            </w:r>
          </w:p>
        </w:tc>
      </w:tr>
      <w:tr w:rsidR="00267ADA" w:rsidRPr="00A36EF3" w14:paraId="22601E7B" w14:textId="77777777" w:rsidTr="17B8581F">
        <w:trPr>
          <w:trHeight w:val="255"/>
        </w:trPr>
        <w:tc>
          <w:tcPr>
            <w:tcW w:w="1073" w:type="dxa"/>
            <w:vMerge/>
            <w:tcMar>
              <w:top w:w="15" w:type="dxa"/>
              <w:left w:w="15" w:type="dxa"/>
              <w:right w:w="15" w:type="dxa"/>
            </w:tcMar>
            <w:vAlign w:val="center"/>
          </w:tcPr>
          <w:p w14:paraId="57D2BD6A" w14:textId="7BB2803A"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6CB2B5D0" w14:textId="443230C6"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Jėgos kabelių, ryšio kabelių kontaktų patikrinimas ir priveržimas stotelėje ir paskirstymo skyde (Jei toks yra)</w:t>
            </w:r>
          </w:p>
        </w:tc>
      </w:tr>
      <w:tr w:rsidR="00267ADA" w:rsidRPr="00A36EF3" w14:paraId="3584BCBF" w14:textId="77777777" w:rsidTr="17B8581F">
        <w:trPr>
          <w:trHeight w:val="255"/>
        </w:trPr>
        <w:tc>
          <w:tcPr>
            <w:tcW w:w="1073" w:type="dxa"/>
            <w:vMerge/>
            <w:tcMar>
              <w:top w:w="15" w:type="dxa"/>
              <w:left w:w="15" w:type="dxa"/>
              <w:right w:w="15" w:type="dxa"/>
            </w:tcMar>
            <w:vAlign w:val="center"/>
          </w:tcPr>
          <w:p w14:paraId="69D16E33" w14:textId="2DA6928B"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4840EE8F" w14:textId="3C86E48B"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Kabelių, laikiklių ir jungčių vizualinė patikra </w:t>
            </w:r>
          </w:p>
        </w:tc>
      </w:tr>
      <w:tr w:rsidR="00267ADA" w:rsidRPr="00A36EF3" w14:paraId="649181E7" w14:textId="77777777" w:rsidTr="17B8581F">
        <w:trPr>
          <w:trHeight w:val="255"/>
        </w:trPr>
        <w:tc>
          <w:tcPr>
            <w:tcW w:w="1073" w:type="dxa"/>
            <w:vMerge/>
            <w:tcMar>
              <w:top w:w="15" w:type="dxa"/>
              <w:left w:w="15" w:type="dxa"/>
              <w:right w:w="15" w:type="dxa"/>
            </w:tcMar>
            <w:vAlign w:val="center"/>
          </w:tcPr>
          <w:p w14:paraId="69F6328E" w14:textId="54113BE7"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50753E5A" w14:textId="615E9DDA"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Saugiklių, MCB, RCD, kirtiklių patikra </w:t>
            </w:r>
          </w:p>
        </w:tc>
      </w:tr>
      <w:tr w:rsidR="00267ADA" w:rsidRPr="00A36EF3" w14:paraId="6B3D8174" w14:textId="77777777" w:rsidTr="17B8581F">
        <w:trPr>
          <w:trHeight w:val="255"/>
        </w:trPr>
        <w:tc>
          <w:tcPr>
            <w:tcW w:w="1073" w:type="dxa"/>
            <w:vMerge/>
            <w:tcMar>
              <w:top w:w="15" w:type="dxa"/>
              <w:left w:w="15" w:type="dxa"/>
              <w:right w:w="15" w:type="dxa"/>
            </w:tcMar>
            <w:vAlign w:val="center"/>
          </w:tcPr>
          <w:p w14:paraId="68D37CE3" w14:textId="53D4B5C1"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4DD1BD45" w14:textId="11DB7CDF"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Tikrinamos tarpinės ar nėra vandens pratekėjimo, nesikaupia drėgmė. </w:t>
            </w:r>
          </w:p>
        </w:tc>
      </w:tr>
      <w:tr w:rsidR="00267ADA" w:rsidRPr="00A36EF3" w14:paraId="48CDFC8F" w14:textId="77777777" w:rsidTr="17B8581F">
        <w:trPr>
          <w:trHeight w:val="255"/>
        </w:trPr>
        <w:tc>
          <w:tcPr>
            <w:tcW w:w="1073" w:type="dxa"/>
            <w:vMerge/>
            <w:tcMar>
              <w:top w:w="15" w:type="dxa"/>
              <w:left w:w="15" w:type="dxa"/>
              <w:right w:w="15" w:type="dxa"/>
            </w:tcMar>
            <w:vAlign w:val="center"/>
          </w:tcPr>
          <w:p w14:paraId="6402B4C8" w14:textId="65D4E705"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7C3FB16F" w14:textId="0F7530A1"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Patikrinti ir priveržti įžeminimo kabelio varžtą </w:t>
            </w:r>
          </w:p>
        </w:tc>
      </w:tr>
      <w:tr w:rsidR="00267ADA" w:rsidRPr="00A36EF3" w14:paraId="46E138CA" w14:textId="77777777" w:rsidTr="17B8581F">
        <w:trPr>
          <w:trHeight w:val="255"/>
        </w:trPr>
        <w:tc>
          <w:tcPr>
            <w:tcW w:w="1073" w:type="dxa"/>
            <w:vMerge/>
            <w:tcMar>
              <w:top w:w="15" w:type="dxa"/>
              <w:left w:w="15" w:type="dxa"/>
              <w:right w:w="15" w:type="dxa"/>
            </w:tcMar>
            <w:vAlign w:val="center"/>
          </w:tcPr>
          <w:p w14:paraId="45732AA0" w14:textId="33AF857B"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61E3E86B" w14:textId="348D213C"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Tikrinamas įkrovimo stotelės tvirtinimo konstrukcijų mechaninis stiprumas. </w:t>
            </w:r>
          </w:p>
        </w:tc>
      </w:tr>
      <w:tr w:rsidR="00267ADA" w:rsidRPr="00A36EF3" w14:paraId="41043B9E" w14:textId="77777777" w:rsidTr="17B8581F">
        <w:trPr>
          <w:trHeight w:val="255"/>
        </w:trPr>
        <w:tc>
          <w:tcPr>
            <w:tcW w:w="1073" w:type="dxa"/>
            <w:vMerge/>
            <w:tcMar>
              <w:top w:w="15" w:type="dxa"/>
              <w:left w:w="15" w:type="dxa"/>
              <w:right w:w="15" w:type="dxa"/>
            </w:tcMar>
            <w:vAlign w:val="center"/>
          </w:tcPr>
          <w:p w14:paraId="22B93550" w14:textId="068BE6CB"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7B2CA9FB" w14:textId="4C57ADC8"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Tikrinama ar nėra degimo kvapo, suodžių žymių stotelės viduje </w:t>
            </w:r>
          </w:p>
        </w:tc>
      </w:tr>
      <w:tr w:rsidR="00267ADA" w:rsidRPr="00A36EF3" w14:paraId="30F6866E" w14:textId="77777777" w:rsidTr="17B8581F">
        <w:trPr>
          <w:trHeight w:val="255"/>
        </w:trPr>
        <w:tc>
          <w:tcPr>
            <w:tcW w:w="1073" w:type="dxa"/>
            <w:vMerge/>
            <w:tcMar>
              <w:top w:w="15" w:type="dxa"/>
              <w:left w:w="15" w:type="dxa"/>
              <w:right w:w="15" w:type="dxa"/>
            </w:tcMar>
            <w:vAlign w:val="center"/>
          </w:tcPr>
          <w:p w14:paraId="168EA219" w14:textId="44D8BAB8"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293B7BBA" w14:textId="6FCAB1DE"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Tikrinama ar yra lipdukai. Nublukęs ar sugadintas lipdukas užfiksuojamas nuotrauka. </w:t>
            </w:r>
          </w:p>
        </w:tc>
      </w:tr>
      <w:tr w:rsidR="00267ADA" w:rsidRPr="00A36EF3" w14:paraId="3651CA8F" w14:textId="77777777" w:rsidTr="17B8581F">
        <w:trPr>
          <w:trHeight w:val="255"/>
        </w:trPr>
        <w:tc>
          <w:tcPr>
            <w:tcW w:w="1073" w:type="dxa"/>
            <w:vMerge/>
            <w:tcMar>
              <w:top w:w="15" w:type="dxa"/>
              <w:left w:w="15" w:type="dxa"/>
              <w:right w:w="15" w:type="dxa"/>
            </w:tcMar>
            <w:vAlign w:val="center"/>
          </w:tcPr>
          <w:p w14:paraId="0F22AD1F" w14:textId="3572EC63"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32842CC9" w14:textId="419A6981"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 xml:space="preserve">Filtrų keitimas. Filtrais pasirūpina Užsakovas </w:t>
            </w:r>
          </w:p>
        </w:tc>
      </w:tr>
      <w:tr w:rsidR="00267ADA" w:rsidRPr="00A36EF3" w14:paraId="32D0F069" w14:textId="77777777" w:rsidTr="17B8581F">
        <w:trPr>
          <w:trHeight w:val="240"/>
        </w:trPr>
        <w:tc>
          <w:tcPr>
            <w:tcW w:w="1073" w:type="dxa"/>
            <w:vMerge/>
            <w:tcMar>
              <w:top w:w="15" w:type="dxa"/>
              <w:left w:w="15" w:type="dxa"/>
              <w:right w:w="15" w:type="dxa"/>
            </w:tcMar>
            <w:vAlign w:val="center"/>
          </w:tcPr>
          <w:p w14:paraId="4A2246BF" w14:textId="7CACF777"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nil"/>
            </w:tcBorders>
            <w:tcMar>
              <w:top w:w="15" w:type="dxa"/>
              <w:left w:w="15" w:type="dxa"/>
              <w:right w:w="15" w:type="dxa"/>
            </w:tcMar>
          </w:tcPr>
          <w:p w14:paraId="70E89116" w14:textId="2A44F216"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Įtampos matavimas tarp fazių, PE ir N, korpuso</w:t>
            </w:r>
          </w:p>
        </w:tc>
      </w:tr>
      <w:tr w:rsidR="00267ADA" w:rsidRPr="00A36EF3" w14:paraId="743D37D2" w14:textId="77777777" w:rsidTr="17B8581F">
        <w:trPr>
          <w:trHeight w:val="300"/>
        </w:trPr>
        <w:tc>
          <w:tcPr>
            <w:tcW w:w="1073" w:type="dxa"/>
            <w:vMerge/>
            <w:tcMar>
              <w:top w:w="15" w:type="dxa"/>
              <w:left w:w="15" w:type="dxa"/>
              <w:right w:w="15" w:type="dxa"/>
            </w:tcMar>
            <w:vAlign w:val="center"/>
          </w:tcPr>
          <w:p w14:paraId="16B56DAA" w14:textId="0554D777" w:rsidR="00267ADA" w:rsidRPr="00A36EF3" w:rsidRDefault="00267ADA" w:rsidP="00F35FFF">
            <w:pPr>
              <w:jc w:val="both"/>
              <w:rPr>
                <w:rFonts w:eastAsia="Times New Roman" w:cs="Arial"/>
                <w:sz w:val="20"/>
                <w:szCs w:val="20"/>
              </w:rPr>
            </w:pPr>
          </w:p>
        </w:tc>
        <w:tc>
          <w:tcPr>
            <w:tcW w:w="8640" w:type="dxa"/>
            <w:tcBorders>
              <w:top w:val="single" w:sz="4" w:space="0" w:color="000000" w:themeColor="text1"/>
              <w:left w:val="single" w:sz="4" w:space="0" w:color="000000" w:themeColor="text1"/>
              <w:bottom w:val="nil"/>
            </w:tcBorders>
            <w:tcMar>
              <w:top w:w="15" w:type="dxa"/>
              <w:left w:w="15" w:type="dxa"/>
              <w:right w:w="15" w:type="dxa"/>
            </w:tcMar>
          </w:tcPr>
          <w:p w14:paraId="659E1612" w14:textId="3A8CB416"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RFID skaitytuvo patikra</w:t>
            </w:r>
            <w:r w:rsidRPr="00A36EF3">
              <w:rPr>
                <w:rFonts w:cs="Arial"/>
                <w:sz w:val="20"/>
                <w:szCs w:val="20"/>
              </w:rPr>
              <w:tab/>
            </w:r>
          </w:p>
        </w:tc>
      </w:tr>
      <w:tr w:rsidR="00267ADA" w:rsidRPr="00A36EF3" w14:paraId="09073C1B" w14:textId="77777777" w:rsidTr="17B8581F">
        <w:trPr>
          <w:trHeight w:val="240"/>
        </w:trPr>
        <w:tc>
          <w:tcPr>
            <w:tcW w:w="1073" w:type="dxa"/>
            <w:vMerge/>
            <w:tcMar>
              <w:top w:w="15" w:type="dxa"/>
              <w:left w:w="15" w:type="dxa"/>
              <w:right w:w="15" w:type="dxa"/>
            </w:tcMar>
            <w:vAlign w:val="center"/>
          </w:tcPr>
          <w:p w14:paraId="37F952B1" w14:textId="19CBFF75"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auto"/>
              <w:bottom w:val="single" w:sz="4" w:space="0" w:color="000000" w:themeColor="text1"/>
            </w:tcBorders>
            <w:tcMar>
              <w:top w:w="15" w:type="dxa"/>
              <w:left w:w="15" w:type="dxa"/>
              <w:right w:w="15" w:type="dxa"/>
            </w:tcMar>
          </w:tcPr>
          <w:p w14:paraId="1D1004F6" w14:textId="26BA56B6"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Patikrinti ekrano veikimą</w:t>
            </w:r>
          </w:p>
        </w:tc>
      </w:tr>
      <w:tr w:rsidR="096D4440" w:rsidRPr="00A36EF3" w14:paraId="4D94CBEC" w14:textId="77777777" w:rsidTr="00487A2A">
        <w:trPr>
          <w:trHeight w:val="735"/>
        </w:trPr>
        <w:tc>
          <w:tcPr>
            <w:tcW w:w="1073" w:type="dxa"/>
            <w:tcBorders>
              <w:top w:val="single" w:sz="4" w:space="0" w:color="auto"/>
              <w:bottom w:val="single" w:sz="4" w:space="0" w:color="auto"/>
              <w:right w:val="single" w:sz="4" w:space="0" w:color="auto"/>
            </w:tcBorders>
            <w:shd w:val="clear" w:color="auto" w:fill="C9C9C9" w:themeFill="accent3" w:themeFillTint="99"/>
            <w:tcMar>
              <w:top w:w="15" w:type="dxa"/>
              <w:left w:w="15" w:type="dxa"/>
              <w:right w:w="15" w:type="dxa"/>
            </w:tcMar>
            <w:vAlign w:val="center"/>
          </w:tcPr>
          <w:p w14:paraId="433957FE" w14:textId="09AC84DE" w:rsidR="096D4440" w:rsidRPr="00A36EF3" w:rsidRDefault="096D4440" w:rsidP="00F35FFF">
            <w:pPr>
              <w:jc w:val="both"/>
              <w:rPr>
                <w:rFonts w:cs="Arial"/>
                <w:sz w:val="20"/>
                <w:szCs w:val="20"/>
              </w:rPr>
            </w:pPr>
          </w:p>
        </w:tc>
        <w:tc>
          <w:tcPr>
            <w:tcW w:w="8640" w:type="dxa"/>
            <w:tcBorders>
              <w:top w:val="single" w:sz="4" w:space="0" w:color="000000" w:themeColor="text1"/>
              <w:left w:val="single" w:sz="4" w:space="0" w:color="auto"/>
              <w:bottom w:val="single" w:sz="4" w:space="0" w:color="auto"/>
            </w:tcBorders>
            <w:shd w:val="clear" w:color="auto" w:fill="C9C9C9" w:themeFill="accent3" w:themeFillTint="99"/>
            <w:tcMar>
              <w:top w:w="15" w:type="dxa"/>
              <w:left w:w="15" w:type="dxa"/>
              <w:right w:w="15" w:type="dxa"/>
            </w:tcMar>
          </w:tcPr>
          <w:p w14:paraId="79F73BD0" w14:textId="55127072" w:rsidR="096D4440" w:rsidRPr="00A36EF3" w:rsidRDefault="096D4440" w:rsidP="00F35FFF">
            <w:pPr>
              <w:jc w:val="both"/>
              <w:rPr>
                <w:rFonts w:cs="Arial"/>
                <w:sz w:val="20"/>
                <w:szCs w:val="20"/>
              </w:rPr>
            </w:pPr>
            <w:r w:rsidRPr="00D06F87">
              <w:rPr>
                <w:rFonts w:eastAsia="Times New Roman" w:cs="Arial"/>
                <w:color w:val="FF0000"/>
                <w:sz w:val="20"/>
                <w:szCs w:val="20"/>
              </w:rPr>
              <w:t xml:space="preserve">PLANINIAI DARBAI ABB greito įkrovimo stotelių (greito įkrovimo nuo 150kW) DARBAI </w:t>
            </w:r>
          </w:p>
        </w:tc>
      </w:tr>
      <w:tr w:rsidR="00267ADA" w:rsidRPr="00A36EF3" w14:paraId="6F429957" w14:textId="77777777" w:rsidTr="00705762">
        <w:trPr>
          <w:trHeight w:val="240"/>
        </w:trPr>
        <w:tc>
          <w:tcPr>
            <w:tcW w:w="1073" w:type="dxa"/>
            <w:vMerge w:val="restart"/>
            <w:tcBorders>
              <w:top w:val="single" w:sz="4" w:space="0" w:color="000000" w:themeColor="text1"/>
              <w:right w:val="single" w:sz="4" w:space="0" w:color="000000" w:themeColor="text1"/>
            </w:tcBorders>
            <w:tcMar>
              <w:top w:w="15" w:type="dxa"/>
              <w:left w:w="15" w:type="dxa"/>
              <w:right w:w="15" w:type="dxa"/>
            </w:tcMar>
            <w:vAlign w:val="center"/>
          </w:tcPr>
          <w:p w14:paraId="71DDFEBB" w14:textId="2C8DDEA3" w:rsidR="00267ADA" w:rsidRPr="00A36EF3" w:rsidRDefault="00B0550B" w:rsidP="00F35FFF">
            <w:pPr>
              <w:ind w:firstLine="0"/>
              <w:jc w:val="both"/>
              <w:rPr>
                <w:rFonts w:cs="Arial"/>
                <w:sz w:val="20"/>
                <w:szCs w:val="20"/>
              </w:rPr>
            </w:pPr>
            <w:r w:rsidRPr="00A36EF3">
              <w:rPr>
                <w:rFonts w:cs="Arial"/>
                <w:sz w:val="20"/>
                <w:szCs w:val="20"/>
              </w:rPr>
              <w:t>1.6.</w:t>
            </w: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44E7AE88" w14:textId="4253C596"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 Vizualinė įkrovimo stotelės apžiūra </w:t>
            </w:r>
            <w:r w:rsidR="009271BB" w:rsidRPr="00A36EF3">
              <w:rPr>
                <w:rFonts w:eastAsia="Times New Roman" w:cs="Arial"/>
                <w:sz w:val="20"/>
                <w:szCs w:val="20"/>
              </w:rPr>
              <w:t>ir aplink esančios infrastruktūros apžiūra.</w:t>
            </w:r>
          </w:p>
        </w:tc>
      </w:tr>
      <w:tr w:rsidR="00267ADA" w:rsidRPr="00A36EF3" w14:paraId="6ECED498" w14:textId="77777777" w:rsidTr="17B8581F">
        <w:trPr>
          <w:trHeight w:val="240"/>
        </w:trPr>
        <w:tc>
          <w:tcPr>
            <w:tcW w:w="1073" w:type="dxa"/>
            <w:vMerge/>
            <w:tcMar>
              <w:top w:w="15" w:type="dxa"/>
              <w:left w:w="15" w:type="dxa"/>
              <w:right w:w="15" w:type="dxa"/>
            </w:tcMar>
            <w:vAlign w:val="center"/>
          </w:tcPr>
          <w:p w14:paraId="28EBD7C9" w14:textId="68AFBF56"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453BBA69" w14:textId="2DE14D27"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Įkrovimo stotelių sausas išorės valymas esant poreikiui</w:t>
            </w:r>
          </w:p>
        </w:tc>
      </w:tr>
      <w:tr w:rsidR="00267ADA" w:rsidRPr="00A36EF3" w14:paraId="557CA8AA" w14:textId="77777777" w:rsidTr="17B8581F">
        <w:trPr>
          <w:trHeight w:val="240"/>
        </w:trPr>
        <w:tc>
          <w:tcPr>
            <w:tcW w:w="1073" w:type="dxa"/>
            <w:vMerge/>
            <w:tcMar>
              <w:top w:w="15" w:type="dxa"/>
              <w:left w:w="15" w:type="dxa"/>
              <w:right w:w="15" w:type="dxa"/>
            </w:tcMar>
            <w:vAlign w:val="center"/>
          </w:tcPr>
          <w:p w14:paraId="13294596" w14:textId="0ACB1D03"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75AC2F19" w14:textId="437872A3"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Dulkių, voratinklių valymas stotelės viduje </w:t>
            </w:r>
          </w:p>
        </w:tc>
      </w:tr>
      <w:tr w:rsidR="00267ADA" w:rsidRPr="00A36EF3" w14:paraId="0C141970" w14:textId="77777777" w:rsidTr="17B8581F">
        <w:trPr>
          <w:trHeight w:val="240"/>
        </w:trPr>
        <w:tc>
          <w:tcPr>
            <w:tcW w:w="1073" w:type="dxa"/>
            <w:vMerge/>
            <w:tcMar>
              <w:top w:w="15" w:type="dxa"/>
              <w:left w:w="15" w:type="dxa"/>
              <w:right w:w="15" w:type="dxa"/>
            </w:tcMar>
            <w:vAlign w:val="center"/>
          </w:tcPr>
          <w:p w14:paraId="57C8E541" w14:textId="006B207F"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77B7DFB3" w14:textId="34E76AA9"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Jėgos kabelių, ryšio kabelių kontaktų patikrinimas ir priveržimas stotelėje ir paskirstymo skyde (Jei toks yra)</w:t>
            </w:r>
          </w:p>
        </w:tc>
      </w:tr>
      <w:tr w:rsidR="00267ADA" w:rsidRPr="00A36EF3" w14:paraId="5F35DF0C" w14:textId="77777777" w:rsidTr="17B8581F">
        <w:trPr>
          <w:trHeight w:val="240"/>
        </w:trPr>
        <w:tc>
          <w:tcPr>
            <w:tcW w:w="1073" w:type="dxa"/>
            <w:vMerge/>
            <w:tcMar>
              <w:top w:w="15" w:type="dxa"/>
              <w:left w:w="15" w:type="dxa"/>
              <w:right w:w="15" w:type="dxa"/>
            </w:tcMar>
            <w:vAlign w:val="center"/>
          </w:tcPr>
          <w:p w14:paraId="3238B778" w14:textId="20C65DB5"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46767EBF" w14:textId="1DEEB6AA"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Kabelių, laikiklių ir jungčių vizualinė patikra </w:t>
            </w:r>
          </w:p>
        </w:tc>
      </w:tr>
      <w:tr w:rsidR="00267ADA" w:rsidRPr="00A36EF3" w14:paraId="3FC5D7DA" w14:textId="77777777" w:rsidTr="17B8581F">
        <w:trPr>
          <w:trHeight w:val="240"/>
        </w:trPr>
        <w:tc>
          <w:tcPr>
            <w:tcW w:w="1073" w:type="dxa"/>
            <w:vMerge/>
            <w:tcMar>
              <w:top w:w="15" w:type="dxa"/>
              <w:left w:w="15" w:type="dxa"/>
              <w:right w:w="15" w:type="dxa"/>
            </w:tcMar>
            <w:vAlign w:val="center"/>
          </w:tcPr>
          <w:p w14:paraId="6FBCACA8" w14:textId="18325A32"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199AC564" w14:textId="783508BE"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Saugiklių, MCB, RCD, kirtiklių patikra </w:t>
            </w:r>
          </w:p>
        </w:tc>
      </w:tr>
      <w:tr w:rsidR="00267ADA" w:rsidRPr="00A36EF3" w14:paraId="3FF510BE" w14:textId="77777777" w:rsidTr="17B8581F">
        <w:trPr>
          <w:trHeight w:val="240"/>
        </w:trPr>
        <w:tc>
          <w:tcPr>
            <w:tcW w:w="1073" w:type="dxa"/>
            <w:vMerge/>
            <w:tcMar>
              <w:top w:w="15" w:type="dxa"/>
              <w:left w:w="15" w:type="dxa"/>
              <w:right w:w="15" w:type="dxa"/>
            </w:tcMar>
            <w:vAlign w:val="center"/>
          </w:tcPr>
          <w:p w14:paraId="7F78E39A" w14:textId="7C598DC7"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6B8DFB8A" w14:textId="6673DE86"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Tikrinamos tarpinės ar nėra vandens pratekėjimo, nesikaupia drėgmė. </w:t>
            </w:r>
          </w:p>
        </w:tc>
      </w:tr>
      <w:tr w:rsidR="00267ADA" w:rsidRPr="00A36EF3" w14:paraId="28AD0951" w14:textId="77777777" w:rsidTr="17B8581F">
        <w:trPr>
          <w:trHeight w:val="240"/>
        </w:trPr>
        <w:tc>
          <w:tcPr>
            <w:tcW w:w="1073" w:type="dxa"/>
            <w:vMerge/>
            <w:tcMar>
              <w:top w:w="15" w:type="dxa"/>
              <w:left w:w="15" w:type="dxa"/>
              <w:right w:w="15" w:type="dxa"/>
            </w:tcMar>
            <w:vAlign w:val="center"/>
          </w:tcPr>
          <w:p w14:paraId="3C1A040A" w14:textId="69A560CC"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001C23B3" w14:textId="4C0F56C6"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Patikrinti ir priveržti įžeminimo kabelio varžtą </w:t>
            </w:r>
          </w:p>
        </w:tc>
      </w:tr>
      <w:tr w:rsidR="00267ADA" w:rsidRPr="00A36EF3" w14:paraId="1A4E471A" w14:textId="77777777" w:rsidTr="17B8581F">
        <w:trPr>
          <w:trHeight w:val="240"/>
        </w:trPr>
        <w:tc>
          <w:tcPr>
            <w:tcW w:w="1073" w:type="dxa"/>
            <w:vMerge/>
            <w:tcMar>
              <w:top w:w="15" w:type="dxa"/>
              <w:left w:w="15" w:type="dxa"/>
              <w:right w:w="15" w:type="dxa"/>
            </w:tcMar>
            <w:vAlign w:val="center"/>
          </w:tcPr>
          <w:p w14:paraId="35C3ADFF" w14:textId="7363C312"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24418FDD" w14:textId="33E538FD"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Tikrinamas įkrovimo stotelės tvirtinimo konstrukcijų mechaninis stiprumas. </w:t>
            </w:r>
          </w:p>
        </w:tc>
      </w:tr>
      <w:tr w:rsidR="00267ADA" w:rsidRPr="00A36EF3" w14:paraId="619D0BA7" w14:textId="77777777" w:rsidTr="17B8581F">
        <w:trPr>
          <w:trHeight w:val="240"/>
        </w:trPr>
        <w:tc>
          <w:tcPr>
            <w:tcW w:w="1073" w:type="dxa"/>
            <w:vMerge/>
            <w:tcMar>
              <w:top w:w="15" w:type="dxa"/>
              <w:left w:w="15" w:type="dxa"/>
              <w:right w:w="15" w:type="dxa"/>
            </w:tcMar>
            <w:vAlign w:val="center"/>
          </w:tcPr>
          <w:p w14:paraId="579B239F" w14:textId="4E910D31"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124CD55B" w14:textId="52BED9CF"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Tikrinama ar nėra degimo kvapo, suodžių žymių. </w:t>
            </w:r>
          </w:p>
        </w:tc>
      </w:tr>
      <w:tr w:rsidR="00267ADA" w:rsidRPr="00A36EF3" w14:paraId="2233EAB4" w14:textId="77777777" w:rsidTr="17B8581F">
        <w:trPr>
          <w:trHeight w:val="240"/>
        </w:trPr>
        <w:tc>
          <w:tcPr>
            <w:tcW w:w="1073" w:type="dxa"/>
            <w:vMerge/>
            <w:tcMar>
              <w:top w:w="15" w:type="dxa"/>
              <w:left w:w="15" w:type="dxa"/>
              <w:right w:w="15" w:type="dxa"/>
            </w:tcMar>
            <w:vAlign w:val="center"/>
          </w:tcPr>
          <w:p w14:paraId="2EFDF6E1" w14:textId="24714EAA"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2065D652" w14:textId="6BFE2923" w:rsidR="00267ADA" w:rsidRPr="00A36EF3" w:rsidRDefault="00267ADA" w:rsidP="00F35FFF">
            <w:pPr>
              <w:jc w:val="both"/>
              <w:rPr>
                <w:rFonts w:eastAsia="Times New Roman" w:cs="Arial"/>
                <w:sz w:val="20"/>
                <w:szCs w:val="20"/>
              </w:rPr>
            </w:pPr>
            <w:r w:rsidRPr="00A36EF3">
              <w:rPr>
                <w:rFonts w:eastAsia="Times New Roman" w:cs="Arial"/>
                <w:sz w:val="20"/>
                <w:szCs w:val="20"/>
              </w:rPr>
              <w:t xml:space="preserve">Tikrinama ar yra lipdukai. Nublukęs ar sugadintas lipdukas užfiksuojamas nuotrauka. </w:t>
            </w:r>
          </w:p>
        </w:tc>
      </w:tr>
      <w:tr w:rsidR="00267ADA" w:rsidRPr="00A36EF3" w14:paraId="65D6C84D" w14:textId="77777777" w:rsidTr="17B8581F">
        <w:trPr>
          <w:trHeight w:val="240"/>
        </w:trPr>
        <w:tc>
          <w:tcPr>
            <w:tcW w:w="1073" w:type="dxa"/>
            <w:vMerge/>
            <w:tcMar>
              <w:top w:w="15" w:type="dxa"/>
              <w:left w:w="15" w:type="dxa"/>
              <w:right w:w="15" w:type="dxa"/>
            </w:tcMar>
            <w:vAlign w:val="center"/>
          </w:tcPr>
          <w:p w14:paraId="4715E2DB" w14:textId="3A2E6837"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single" w:sz="4" w:space="0" w:color="000000" w:themeColor="text1"/>
            </w:tcBorders>
            <w:tcMar>
              <w:top w:w="15" w:type="dxa"/>
              <w:left w:w="15" w:type="dxa"/>
              <w:right w:w="15" w:type="dxa"/>
            </w:tcMar>
          </w:tcPr>
          <w:p w14:paraId="7B2B470A" w14:textId="1C316A00"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 xml:space="preserve">Filtrų keitimas. Filtrais pasirūpina Užsakovas </w:t>
            </w:r>
          </w:p>
        </w:tc>
      </w:tr>
      <w:tr w:rsidR="00267ADA" w:rsidRPr="00A36EF3" w14:paraId="6DBC2E54" w14:textId="77777777" w:rsidTr="17B8581F">
        <w:trPr>
          <w:trHeight w:val="240"/>
        </w:trPr>
        <w:tc>
          <w:tcPr>
            <w:tcW w:w="1073" w:type="dxa"/>
            <w:vMerge/>
            <w:tcMar>
              <w:top w:w="15" w:type="dxa"/>
              <w:left w:w="15" w:type="dxa"/>
              <w:right w:w="15" w:type="dxa"/>
            </w:tcMar>
            <w:vAlign w:val="center"/>
          </w:tcPr>
          <w:p w14:paraId="434290FF" w14:textId="0E94E873"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000000" w:themeColor="text1"/>
              <w:bottom w:val="nil"/>
            </w:tcBorders>
            <w:tcMar>
              <w:top w:w="15" w:type="dxa"/>
              <w:left w:w="15" w:type="dxa"/>
              <w:right w:w="15" w:type="dxa"/>
            </w:tcMar>
          </w:tcPr>
          <w:p w14:paraId="2A9D5355" w14:textId="70A31AB2"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Įtampos matavimas tarp fazių, PE ir N, korpuso</w:t>
            </w:r>
          </w:p>
        </w:tc>
      </w:tr>
      <w:tr w:rsidR="00267ADA" w:rsidRPr="00A36EF3" w14:paraId="24B881AC" w14:textId="77777777" w:rsidTr="17B8581F">
        <w:trPr>
          <w:trHeight w:val="300"/>
        </w:trPr>
        <w:tc>
          <w:tcPr>
            <w:tcW w:w="1073" w:type="dxa"/>
            <w:vMerge/>
            <w:tcMar>
              <w:top w:w="15" w:type="dxa"/>
              <w:left w:w="15" w:type="dxa"/>
              <w:right w:w="15" w:type="dxa"/>
            </w:tcMar>
            <w:vAlign w:val="center"/>
          </w:tcPr>
          <w:p w14:paraId="6D406401" w14:textId="5CE2E17C" w:rsidR="00267ADA" w:rsidRPr="00A36EF3" w:rsidRDefault="00267ADA" w:rsidP="00F35FFF">
            <w:pPr>
              <w:jc w:val="both"/>
              <w:rPr>
                <w:rFonts w:eastAsia="Times New Roman" w:cs="Arial"/>
                <w:sz w:val="20"/>
                <w:szCs w:val="20"/>
              </w:rPr>
            </w:pPr>
          </w:p>
        </w:tc>
        <w:tc>
          <w:tcPr>
            <w:tcW w:w="8640" w:type="dxa"/>
            <w:tcBorders>
              <w:top w:val="single" w:sz="4" w:space="0" w:color="000000" w:themeColor="text1"/>
              <w:left w:val="single" w:sz="4" w:space="0" w:color="000000" w:themeColor="text1"/>
              <w:bottom w:val="nil"/>
            </w:tcBorders>
            <w:tcMar>
              <w:top w:w="15" w:type="dxa"/>
              <w:left w:w="15" w:type="dxa"/>
              <w:right w:w="15" w:type="dxa"/>
            </w:tcMar>
          </w:tcPr>
          <w:p w14:paraId="66E526CF" w14:textId="07706587"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RFID skaitytuvo patikra</w:t>
            </w:r>
          </w:p>
        </w:tc>
      </w:tr>
      <w:tr w:rsidR="00267ADA" w:rsidRPr="00A36EF3" w14:paraId="5EAFADAD" w14:textId="77777777" w:rsidTr="009F65AA">
        <w:trPr>
          <w:trHeight w:val="240"/>
        </w:trPr>
        <w:tc>
          <w:tcPr>
            <w:tcW w:w="1073" w:type="dxa"/>
            <w:vMerge/>
            <w:tcBorders>
              <w:bottom w:val="single" w:sz="4" w:space="0" w:color="auto"/>
            </w:tcBorders>
            <w:tcMar>
              <w:top w:w="15" w:type="dxa"/>
              <w:left w:w="15" w:type="dxa"/>
              <w:right w:w="15" w:type="dxa"/>
            </w:tcMar>
            <w:vAlign w:val="center"/>
          </w:tcPr>
          <w:p w14:paraId="0EEF2D72" w14:textId="31406565" w:rsidR="00267ADA" w:rsidRPr="00A36EF3" w:rsidRDefault="00267ADA" w:rsidP="00F35FFF">
            <w:pPr>
              <w:jc w:val="both"/>
              <w:rPr>
                <w:rFonts w:cs="Arial"/>
                <w:sz w:val="20"/>
                <w:szCs w:val="20"/>
              </w:rPr>
            </w:pPr>
          </w:p>
        </w:tc>
        <w:tc>
          <w:tcPr>
            <w:tcW w:w="8640" w:type="dxa"/>
            <w:tcBorders>
              <w:top w:val="single" w:sz="4" w:space="0" w:color="000000" w:themeColor="text1"/>
              <w:left w:val="single" w:sz="4" w:space="0" w:color="auto"/>
              <w:bottom w:val="single" w:sz="4" w:space="0" w:color="auto"/>
            </w:tcBorders>
            <w:tcMar>
              <w:top w:w="15" w:type="dxa"/>
              <w:left w:w="15" w:type="dxa"/>
              <w:right w:w="15" w:type="dxa"/>
            </w:tcMar>
          </w:tcPr>
          <w:p w14:paraId="77D39B8A" w14:textId="79597562" w:rsidR="00267ADA" w:rsidRPr="00A36EF3" w:rsidRDefault="00267ADA"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Patikrinti ekrano veikimą</w:t>
            </w:r>
          </w:p>
        </w:tc>
      </w:tr>
      <w:tr w:rsidR="00D06F87" w:rsidRPr="00D06F87" w14:paraId="0891FDD0" w14:textId="77777777" w:rsidTr="0014585D">
        <w:trPr>
          <w:trHeight w:val="774"/>
        </w:trPr>
        <w:tc>
          <w:tcPr>
            <w:tcW w:w="1073" w:type="dxa"/>
            <w:tcBorders>
              <w:top w:val="single" w:sz="4" w:space="0" w:color="auto"/>
              <w:left w:val="single" w:sz="4" w:space="0" w:color="auto"/>
              <w:bottom w:val="single" w:sz="4" w:space="0" w:color="auto"/>
              <w:right w:val="single" w:sz="4" w:space="0" w:color="auto"/>
            </w:tcBorders>
            <w:shd w:val="clear" w:color="auto" w:fill="C9C9C9" w:themeFill="accent3" w:themeFillTint="99"/>
            <w:tcMar>
              <w:top w:w="15" w:type="dxa"/>
              <w:left w:w="15" w:type="dxa"/>
              <w:right w:w="15" w:type="dxa"/>
            </w:tcMar>
            <w:vAlign w:val="center"/>
          </w:tcPr>
          <w:p w14:paraId="1E50195E" w14:textId="77777777" w:rsidR="003317B7" w:rsidRPr="00D06F87" w:rsidRDefault="003317B7" w:rsidP="003317B7">
            <w:pPr>
              <w:jc w:val="both"/>
              <w:rPr>
                <w:rFonts w:cs="Arial"/>
                <w:color w:val="FF0000"/>
                <w:sz w:val="20"/>
                <w:szCs w:val="20"/>
                <w:highlight w:val="darkGray"/>
              </w:rPr>
            </w:pPr>
          </w:p>
        </w:tc>
        <w:tc>
          <w:tcPr>
            <w:tcW w:w="8640" w:type="dxa"/>
            <w:tcBorders>
              <w:top w:val="single" w:sz="4" w:space="0" w:color="auto"/>
              <w:left w:val="single" w:sz="4" w:space="0" w:color="auto"/>
              <w:bottom w:val="single" w:sz="4" w:space="0" w:color="auto"/>
              <w:right w:val="single" w:sz="4" w:space="0" w:color="auto"/>
            </w:tcBorders>
            <w:shd w:val="clear" w:color="auto" w:fill="C9C9C9" w:themeFill="accent3" w:themeFillTint="99"/>
            <w:tcMar>
              <w:top w:w="15" w:type="dxa"/>
              <w:left w:w="15" w:type="dxa"/>
              <w:right w:w="15" w:type="dxa"/>
            </w:tcMar>
          </w:tcPr>
          <w:p w14:paraId="01E9FCC0" w14:textId="7070C04A" w:rsidR="003317B7" w:rsidRPr="00D06F87" w:rsidRDefault="0014585D" w:rsidP="003317B7">
            <w:pPr>
              <w:jc w:val="both"/>
              <w:rPr>
                <w:rFonts w:eastAsia="Times New Roman" w:cs="Arial"/>
                <w:color w:val="FF0000"/>
                <w:sz w:val="20"/>
                <w:szCs w:val="20"/>
                <w:highlight w:val="darkGray"/>
              </w:rPr>
            </w:pPr>
            <w:r w:rsidRPr="00D06F87">
              <w:rPr>
                <w:rFonts w:cs="Arial"/>
                <w:color w:val="FF0000"/>
                <w:sz w:val="20"/>
                <w:szCs w:val="20"/>
              </w:rPr>
              <w:t xml:space="preserve">PLANINIAI DARBAI lėto įkrovimo stotelių iki 49kW </w:t>
            </w:r>
            <w:r w:rsidR="00D11890" w:rsidRPr="00D06F87">
              <w:rPr>
                <w:rFonts w:cs="Arial"/>
                <w:color w:val="FF0000"/>
                <w:sz w:val="20"/>
                <w:szCs w:val="20"/>
              </w:rPr>
              <w:t>(Užsakovas nurodo gamintoją ir modelį kuris nėra pateikiamas lentelėje)</w:t>
            </w:r>
          </w:p>
        </w:tc>
      </w:tr>
      <w:tr w:rsidR="00D06F87" w:rsidRPr="00D06F87" w14:paraId="58D9BDF1" w14:textId="77777777" w:rsidTr="0091452F">
        <w:trPr>
          <w:trHeight w:val="240"/>
        </w:trPr>
        <w:tc>
          <w:tcPr>
            <w:tcW w:w="1073" w:type="dxa"/>
            <w:tcBorders>
              <w:top w:val="single" w:sz="4" w:space="0" w:color="auto"/>
            </w:tcBorders>
            <w:tcMar>
              <w:top w:w="15" w:type="dxa"/>
              <w:left w:w="15" w:type="dxa"/>
              <w:right w:w="15" w:type="dxa"/>
            </w:tcMar>
            <w:vAlign w:val="center"/>
          </w:tcPr>
          <w:p w14:paraId="63C2C08C" w14:textId="77777777" w:rsidR="00E5320E" w:rsidRPr="00D06F87" w:rsidRDefault="00E5320E" w:rsidP="00E5320E">
            <w:pPr>
              <w:jc w:val="both"/>
              <w:rPr>
                <w:rFonts w:cs="Arial"/>
                <w:color w:val="FF0000"/>
                <w:sz w:val="20"/>
                <w:szCs w:val="20"/>
              </w:rPr>
            </w:pPr>
          </w:p>
        </w:tc>
        <w:tc>
          <w:tcPr>
            <w:tcW w:w="8640" w:type="dxa"/>
            <w:tcBorders>
              <w:top w:val="single" w:sz="4" w:space="0" w:color="auto"/>
              <w:left w:val="single" w:sz="4" w:space="0" w:color="auto"/>
              <w:bottom w:val="single" w:sz="4" w:space="0" w:color="000000" w:themeColor="text1"/>
            </w:tcBorders>
            <w:tcMar>
              <w:top w:w="15" w:type="dxa"/>
              <w:left w:w="15" w:type="dxa"/>
              <w:right w:w="15" w:type="dxa"/>
            </w:tcMar>
            <w:vAlign w:val="center"/>
          </w:tcPr>
          <w:p w14:paraId="41619D3B" w14:textId="6ACC038E" w:rsidR="00E5320E" w:rsidRPr="00D06F87" w:rsidRDefault="00E5320E" w:rsidP="00E5320E">
            <w:pPr>
              <w:jc w:val="both"/>
              <w:rPr>
                <w:rFonts w:eastAsia="Times New Roman" w:cs="Arial"/>
                <w:color w:val="FF0000"/>
                <w:sz w:val="20"/>
                <w:szCs w:val="20"/>
              </w:rPr>
            </w:pPr>
            <w:r w:rsidRPr="00D06F87">
              <w:rPr>
                <w:rFonts w:cs="Arial"/>
                <w:color w:val="FF0000"/>
                <w:sz w:val="20"/>
                <w:szCs w:val="20"/>
              </w:rPr>
              <w:t>Vizualinė įkrovimo stotelės ir aplink esančios infrastruktūros apžiūra.</w:t>
            </w:r>
          </w:p>
        </w:tc>
      </w:tr>
      <w:tr w:rsidR="00D06F87" w:rsidRPr="00D06F87" w14:paraId="1D41E8E8" w14:textId="77777777" w:rsidTr="0091452F">
        <w:trPr>
          <w:trHeight w:val="240"/>
        </w:trPr>
        <w:tc>
          <w:tcPr>
            <w:tcW w:w="1073" w:type="dxa"/>
            <w:tcMar>
              <w:top w:w="15" w:type="dxa"/>
              <w:left w:w="15" w:type="dxa"/>
              <w:right w:w="15" w:type="dxa"/>
            </w:tcMar>
            <w:vAlign w:val="center"/>
          </w:tcPr>
          <w:p w14:paraId="3458BAC4" w14:textId="77777777" w:rsidR="00E5320E" w:rsidRPr="00D06F87" w:rsidRDefault="00E5320E" w:rsidP="00E5320E">
            <w:pPr>
              <w:jc w:val="both"/>
              <w:rPr>
                <w:rFonts w:cs="Arial"/>
                <w:color w:val="FF0000"/>
                <w:sz w:val="20"/>
                <w:szCs w:val="20"/>
              </w:rPr>
            </w:pPr>
          </w:p>
        </w:tc>
        <w:tc>
          <w:tcPr>
            <w:tcW w:w="8640" w:type="dxa"/>
            <w:tcBorders>
              <w:top w:val="single" w:sz="4" w:space="0" w:color="000000" w:themeColor="text1"/>
              <w:left w:val="single" w:sz="4" w:space="0" w:color="auto"/>
              <w:bottom w:val="single" w:sz="4" w:space="0" w:color="000000" w:themeColor="text1"/>
            </w:tcBorders>
            <w:tcMar>
              <w:top w:w="15" w:type="dxa"/>
              <w:left w:w="15" w:type="dxa"/>
              <w:right w:w="15" w:type="dxa"/>
            </w:tcMar>
            <w:vAlign w:val="center"/>
          </w:tcPr>
          <w:p w14:paraId="4B01C07A" w14:textId="2FB158A5" w:rsidR="00E5320E" w:rsidRPr="00D06F87" w:rsidRDefault="00E5320E" w:rsidP="00E5320E">
            <w:pPr>
              <w:jc w:val="both"/>
              <w:rPr>
                <w:rFonts w:eastAsia="Times New Roman" w:cs="Arial"/>
                <w:color w:val="FF0000"/>
                <w:sz w:val="20"/>
                <w:szCs w:val="20"/>
              </w:rPr>
            </w:pPr>
            <w:r w:rsidRPr="00D06F87">
              <w:rPr>
                <w:rFonts w:cs="Arial"/>
                <w:color w:val="FF0000"/>
                <w:sz w:val="20"/>
                <w:szCs w:val="20"/>
              </w:rPr>
              <w:t xml:space="preserve">Įkrovimo stotelių sausas išorės valymas esant poreikiui </w:t>
            </w:r>
          </w:p>
        </w:tc>
      </w:tr>
      <w:tr w:rsidR="00D06F87" w:rsidRPr="00D06F87" w14:paraId="5DC5E0A6" w14:textId="77777777" w:rsidTr="0091452F">
        <w:trPr>
          <w:trHeight w:val="240"/>
        </w:trPr>
        <w:tc>
          <w:tcPr>
            <w:tcW w:w="1073" w:type="dxa"/>
            <w:tcMar>
              <w:top w:w="15" w:type="dxa"/>
              <w:left w:w="15" w:type="dxa"/>
              <w:right w:w="15" w:type="dxa"/>
            </w:tcMar>
            <w:vAlign w:val="center"/>
          </w:tcPr>
          <w:p w14:paraId="0490C4EE" w14:textId="77777777" w:rsidR="00E5320E" w:rsidRPr="00D06F87" w:rsidRDefault="00E5320E" w:rsidP="00E5320E">
            <w:pPr>
              <w:jc w:val="both"/>
              <w:rPr>
                <w:rFonts w:cs="Arial"/>
                <w:color w:val="FF0000"/>
                <w:sz w:val="20"/>
                <w:szCs w:val="20"/>
              </w:rPr>
            </w:pPr>
          </w:p>
        </w:tc>
        <w:tc>
          <w:tcPr>
            <w:tcW w:w="8640" w:type="dxa"/>
            <w:tcBorders>
              <w:top w:val="single" w:sz="4" w:space="0" w:color="000000" w:themeColor="text1"/>
              <w:left w:val="single" w:sz="4" w:space="0" w:color="auto"/>
              <w:bottom w:val="single" w:sz="4" w:space="0" w:color="000000" w:themeColor="text1"/>
            </w:tcBorders>
            <w:tcMar>
              <w:top w:w="15" w:type="dxa"/>
              <w:left w:w="15" w:type="dxa"/>
              <w:right w:w="15" w:type="dxa"/>
            </w:tcMar>
            <w:vAlign w:val="center"/>
          </w:tcPr>
          <w:p w14:paraId="40DF9E3A" w14:textId="41A287BC" w:rsidR="00E5320E" w:rsidRPr="00D06F87" w:rsidRDefault="00E5320E" w:rsidP="00E5320E">
            <w:pPr>
              <w:jc w:val="both"/>
              <w:rPr>
                <w:rFonts w:eastAsia="Times New Roman" w:cs="Arial"/>
                <w:color w:val="FF0000"/>
                <w:sz w:val="20"/>
                <w:szCs w:val="20"/>
              </w:rPr>
            </w:pPr>
            <w:r w:rsidRPr="00D06F87">
              <w:rPr>
                <w:rFonts w:cs="Arial"/>
                <w:color w:val="FF0000"/>
                <w:sz w:val="20"/>
                <w:szCs w:val="20"/>
              </w:rPr>
              <w:t>Dulkių, voratinklių valymas stotelės viduje </w:t>
            </w:r>
          </w:p>
        </w:tc>
      </w:tr>
      <w:tr w:rsidR="00D06F87" w:rsidRPr="00D06F87" w14:paraId="7F9BFC26" w14:textId="77777777" w:rsidTr="0091452F">
        <w:trPr>
          <w:trHeight w:val="240"/>
        </w:trPr>
        <w:tc>
          <w:tcPr>
            <w:tcW w:w="1073" w:type="dxa"/>
            <w:tcMar>
              <w:top w:w="15" w:type="dxa"/>
              <w:left w:w="15" w:type="dxa"/>
              <w:right w:w="15" w:type="dxa"/>
            </w:tcMar>
            <w:vAlign w:val="center"/>
          </w:tcPr>
          <w:p w14:paraId="0B482862" w14:textId="77777777" w:rsidR="00E5320E" w:rsidRPr="00D06F87" w:rsidRDefault="00E5320E" w:rsidP="00E5320E">
            <w:pPr>
              <w:jc w:val="both"/>
              <w:rPr>
                <w:rFonts w:cs="Arial"/>
                <w:color w:val="FF0000"/>
                <w:sz w:val="20"/>
                <w:szCs w:val="20"/>
              </w:rPr>
            </w:pPr>
          </w:p>
        </w:tc>
        <w:tc>
          <w:tcPr>
            <w:tcW w:w="8640" w:type="dxa"/>
            <w:tcBorders>
              <w:top w:val="single" w:sz="4" w:space="0" w:color="000000" w:themeColor="text1"/>
              <w:left w:val="single" w:sz="4" w:space="0" w:color="auto"/>
              <w:bottom w:val="single" w:sz="4" w:space="0" w:color="000000" w:themeColor="text1"/>
            </w:tcBorders>
            <w:tcMar>
              <w:top w:w="15" w:type="dxa"/>
              <w:left w:w="15" w:type="dxa"/>
              <w:right w:w="15" w:type="dxa"/>
            </w:tcMar>
            <w:vAlign w:val="center"/>
          </w:tcPr>
          <w:p w14:paraId="6A41F68A" w14:textId="133E1051" w:rsidR="00E5320E" w:rsidRPr="00D06F87" w:rsidRDefault="00E5320E" w:rsidP="00E5320E">
            <w:pPr>
              <w:jc w:val="both"/>
              <w:rPr>
                <w:rFonts w:eastAsia="Times New Roman" w:cs="Arial"/>
                <w:color w:val="FF0000"/>
                <w:sz w:val="20"/>
                <w:szCs w:val="20"/>
              </w:rPr>
            </w:pPr>
            <w:r w:rsidRPr="00D06F87">
              <w:rPr>
                <w:rFonts w:cs="Arial"/>
                <w:color w:val="FF0000"/>
                <w:sz w:val="20"/>
                <w:szCs w:val="20"/>
              </w:rPr>
              <w:t xml:space="preserve">Jėgos kabelių, ryšio kabelių kontaktų patikrinimas ir priveržimas stotelėje ir paskirstymo skyde (Jei toks yra) </w:t>
            </w:r>
          </w:p>
        </w:tc>
      </w:tr>
      <w:tr w:rsidR="00D06F87" w:rsidRPr="00D06F87" w14:paraId="2860BD3A" w14:textId="77777777" w:rsidTr="0091452F">
        <w:trPr>
          <w:trHeight w:val="240"/>
        </w:trPr>
        <w:tc>
          <w:tcPr>
            <w:tcW w:w="1073" w:type="dxa"/>
            <w:tcMar>
              <w:top w:w="15" w:type="dxa"/>
              <w:left w:w="15" w:type="dxa"/>
              <w:right w:w="15" w:type="dxa"/>
            </w:tcMar>
            <w:vAlign w:val="center"/>
          </w:tcPr>
          <w:p w14:paraId="1E252CDA" w14:textId="77777777" w:rsidR="00E5320E" w:rsidRPr="00D06F87" w:rsidRDefault="00E5320E" w:rsidP="00E5320E">
            <w:pPr>
              <w:jc w:val="both"/>
              <w:rPr>
                <w:rFonts w:cs="Arial"/>
                <w:color w:val="FF0000"/>
                <w:sz w:val="20"/>
                <w:szCs w:val="20"/>
              </w:rPr>
            </w:pPr>
          </w:p>
        </w:tc>
        <w:tc>
          <w:tcPr>
            <w:tcW w:w="8640" w:type="dxa"/>
            <w:tcBorders>
              <w:top w:val="single" w:sz="4" w:space="0" w:color="000000" w:themeColor="text1"/>
              <w:left w:val="single" w:sz="4" w:space="0" w:color="auto"/>
              <w:bottom w:val="single" w:sz="4" w:space="0" w:color="000000" w:themeColor="text1"/>
            </w:tcBorders>
            <w:tcMar>
              <w:top w:w="15" w:type="dxa"/>
              <w:left w:w="15" w:type="dxa"/>
              <w:right w:w="15" w:type="dxa"/>
            </w:tcMar>
            <w:vAlign w:val="center"/>
          </w:tcPr>
          <w:p w14:paraId="1336622B" w14:textId="4F049ECF" w:rsidR="00E5320E" w:rsidRPr="00D06F87" w:rsidRDefault="00E5320E" w:rsidP="00E5320E">
            <w:pPr>
              <w:jc w:val="both"/>
              <w:rPr>
                <w:rFonts w:eastAsia="Times New Roman" w:cs="Arial"/>
                <w:color w:val="FF0000"/>
                <w:sz w:val="20"/>
                <w:szCs w:val="20"/>
              </w:rPr>
            </w:pPr>
            <w:r w:rsidRPr="00D06F87">
              <w:rPr>
                <w:rFonts w:cs="Arial"/>
                <w:color w:val="FF0000"/>
                <w:sz w:val="20"/>
                <w:szCs w:val="20"/>
              </w:rPr>
              <w:t>Kabelių, laikiklių ir jungčių vizualinė patikra </w:t>
            </w:r>
          </w:p>
        </w:tc>
      </w:tr>
      <w:tr w:rsidR="00D06F87" w:rsidRPr="00D06F87" w14:paraId="1083AA06" w14:textId="77777777" w:rsidTr="0091452F">
        <w:trPr>
          <w:trHeight w:val="240"/>
        </w:trPr>
        <w:tc>
          <w:tcPr>
            <w:tcW w:w="1073" w:type="dxa"/>
            <w:tcMar>
              <w:top w:w="15" w:type="dxa"/>
              <w:left w:w="15" w:type="dxa"/>
              <w:right w:w="15" w:type="dxa"/>
            </w:tcMar>
            <w:vAlign w:val="center"/>
          </w:tcPr>
          <w:p w14:paraId="224816FD" w14:textId="77777777" w:rsidR="00E5320E" w:rsidRPr="00D06F87" w:rsidRDefault="00E5320E" w:rsidP="00E5320E">
            <w:pPr>
              <w:jc w:val="both"/>
              <w:rPr>
                <w:rFonts w:cs="Arial"/>
                <w:color w:val="FF0000"/>
                <w:sz w:val="20"/>
                <w:szCs w:val="20"/>
              </w:rPr>
            </w:pPr>
          </w:p>
        </w:tc>
        <w:tc>
          <w:tcPr>
            <w:tcW w:w="8640" w:type="dxa"/>
            <w:tcBorders>
              <w:top w:val="single" w:sz="4" w:space="0" w:color="000000" w:themeColor="text1"/>
              <w:left w:val="single" w:sz="4" w:space="0" w:color="auto"/>
              <w:bottom w:val="single" w:sz="4" w:space="0" w:color="000000" w:themeColor="text1"/>
            </w:tcBorders>
            <w:tcMar>
              <w:top w:w="15" w:type="dxa"/>
              <w:left w:w="15" w:type="dxa"/>
              <w:right w:w="15" w:type="dxa"/>
            </w:tcMar>
            <w:vAlign w:val="center"/>
          </w:tcPr>
          <w:p w14:paraId="42A6B53C" w14:textId="7F4D4B8E" w:rsidR="00E5320E" w:rsidRPr="00D06F87" w:rsidRDefault="00E5320E" w:rsidP="00E5320E">
            <w:pPr>
              <w:jc w:val="both"/>
              <w:rPr>
                <w:rFonts w:eastAsia="Times New Roman" w:cs="Arial"/>
                <w:color w:val="FF0000"/>
                <w:sz w:val="20"/>
                <w:szCs w:val="20"/>
              </w:rPr>
            </w:pPr>
            <w:r w:rsidRPr="00D06F87">
              <w:rPr>
                <w:rFonts w:cs="Arial"/>
                <w:color w:val="FF0000"/>
                <w:sz w:val="20"/>
                <w:szCs w:val="20"/>
              </w:rPr>
              <w:t>Tikrinamos tarpinės ar nėra vandens pratekėjimo, nesikaupia drėgmė. </w:t>
            </w:r>
          </w:p>
        </w:tc>
      </w:tr>
      <w:tr w:rsidR="00D06F87" w:rsidRPr="00D06F87" w14:paraId="67803DD3" w14:textId="77777777" w:rsidTr="0091452F">
        <w:trPr>
          <w:trHeight w:val="240"/>
        </w:trPr>
        <w:tc>
          <w:tcPr>
            <w:tcW w:w="1073" w:type="dxa"/>
            <w:tcMar>
              <w:top w:w="15" w:type="dxa"/>
              <w:left w:w="15" w:type="dxa"/>
              <w:right w:w="15" w:type="dxa"/>
            </w:tcMar>
            <w:vAlign w:val="center"/>
          </w:tcPr>
          <w:p w14:paraId="261E58E3" w14:textId="020111A0" w:rsidR="00E5320E" w:rsidRPr="00D06F87" w:rsidRDefault="003605F0" w:rsidP="003605F0">
            <w:pPr>
              <w:ind w:firstLine="0"/>
              <w:rPr>
                <w:rFonts w:cs="Arial"/>
                <w:color w:val="FF0000"/>
                <w:sz w:val="20"/>
                <w:szCs w:val="20"/>
              </w:rPr>
            </w:pPr>
            <w:r w:rsidRPr="00D06F87">
              <w:rPr>
                <w:rFonts w:cs="Arial"/>
                <w:color w:val="FF0000"/>
                <w:sz w:val="20"/>
                <w:szCs w:val="20"/>
              </w:rPr>
              <w:t>1.7.</w:t>
            </w:r>
          </w:p>
        </w:tc>
        <w:tc>
          <w:tcPr>
            <w:tcW w:w="8640" w:type="dxa"/>
            <w:tcBorders>
              <w:top w:val="single" w:sz="4" w:space="0" w:color="000000" w:themeColor="text1"/>
              <w:left w:val="single" w:sz="4" w:space="0" w:color="auto"/>
              <w:bottom w:val="single" w:sz="4" w:space="0" w:color="000000" w:themeColor="text1"/>
            </w:tcBorders>
            <w:tcMar>
              <w:top w:w="15" w:type="dxa"/>
              <w:left w:w="15" w:type="dxa"/>
              <w:right w:w="15" w:type="dxa"/>
            </w:tcMar>
            <w:vAlign w:val="center"/>
          </w:tcPr>
          <w:p w14:paraId="7544B27C" w14:textId="5358770D" w:rsidR="00E5320E" w:rsidRPr="00D06F87" w:rsidRDefault="00E5320E" w:rsidP="00E5320E">
            <w:pPr>
              <w:jc w:val="both"/>
              <w:rPr>
                <w:rFonts w:eastAsia="Times New Roman" w:cs="Arial"/>
                <w:color w:val="FF0000"/>
                <w:sz w:val="20"/>
                <w:szCs w:val="20"/>
              </w:rPr>
            </w:pPr>
            <w:r w:rsidRPr="00D06F87">
              <w:rPr>
                <w:rFonts w:cs="Arial"/>
                <w:color w:val="FF0000"/>
                <w:sz w:val="20"/>
                <w:szCs w:val="20"/>
              </w:rPr>
              <w:t xml:space="preserve">Saugiklių, MCB, RCD, kirtiklių patikra. </w:t>
            </w:r>
          </w:p>
        </w:tc>
      </w:tr>
      <w:tr w:rsidR="00D06F87" w:rsidRPr="00D06F87" w14:paraId="702E83FF" w14:textId="77777777" w:rsidTr="0091452F">
        <w:trPr>
          <w:trHeight w:val="240"/>
        </w:trPr>
        <w:tc>
          <w:tcPr>
            <w:tcW w:w="1073" w:type="dxa"/>
            <w:tcMar>
              <w:top w:w="15" w:type="dxa"/>
              <w:left w:w="15" w:type="dxa"/>
              <w:right w:w="15" w:type="dxa"/>
            </w:tcMar>
            <w:vAlign w:val="center"/>
          </w:tcPr>
          <w:p w14:paraId="3DD0AE61" w14:textId="77777777" w:rsidR="00E5320E" w:rsidRPr="00D06F87" w:rsidRDefault="00E5320E" w:rsidP="00E5320E">
            <w:pPr>
              <w:jc w:val="both"/>
              <w:rPr>
                <w:rFonts w:cs="Arial"/>
                <w:color w:val="FF0000"/>
                <w:sz w:val="20"/>
                <w:szCs w:val="20"/>
              </w:rPr>
            </w:pPr>
          </w:p>
        </w:tc>
        <w:tc>
          <w:tcPr>
            <w:tcW w:w="8640" w:type="dxa"/>
            <w:tcBorders>
              <w:top w:val="single" w:sz="4" w:space="0" w:color="000000" w:themeColor="text1"/>
              <w:left w:val="single" w:sz="4" w:space="0" w:color="auto"/>
              <w:bottom w:val="single" w:sz="4" w:space="0" w:color="000000" w:themeColor="text1"/>
            </w:tcBorders>
            <w:tcMar>
              <w:top w:w="15" w:type="dxa"/>
              <w:left w:w="15" w:type="dxa"/>
              <w:right w:w="15" w:type="dxa"/>
            </w:tcMar>
            <w:vAlign w:val="center"/>
          </w:tcPr>
          <w:p w14:paraId="09BE9A34" w14:textId="03DC204B" w:rsidR="00E5320E" w:rsidRPr="00D06F87" w:rsidRDefault="00E5320E" w:rsidP="00E5320E">
            <w:pPr>
              <w:jc w:val="both"/>
              <w:rPr>
                <w:rFonts w:eastAsia="Times New Roman" w:cs="Arial"/>
                <w:color w:val="FF0000"/>
                <w:sz w:val="20"/>
                <w:szCs w:val="20"/>
              </w:rPr>
            </w:pPr>
            <w:r w:rsidRPr="00D06F87">
              <w:rPr>
                <w:rFonts w:cs="Arial"/>
                <w:color w:val="FF0000"/>
                <w:sz w:val="20"/>
                <w:szCs w:val="20"/>
              </w:rPr>
              <w:t>Patikrinti ir priveržti įžeminimo kabelio varžtą </w:t>
            </w:r>
          </w:p>
        </w:tc>
      </w:tr>
      <w:tr w:rsidR="00D06F87" w:rsidRPr="00D06F87" w14:paraId="3472F290" w14:textId="77777777" w:rsidTr="0091452F">
        <w:trPr>
          <w:trHeight w:val="240"/>
        </w:trPr>
        <w:tc>
          <w:tcPr>
            <w:tcW w:w="1073" w:type="dxa"/>
            <w:tcMar>
              <w:top w:w="15" w:type="dxa"/>
              <w:left w:w="15" w:type="dxa"/>
              <w:right w:w="15" w:type="dxa"/>
            </w:tcMar>
            <w:vAlign w:val="center"/>
          </w:tcPr>
          <w:p w14:paraId="438AB5F0" w14:textId="77777777" w:rsidR="00E5320E" w:rsidRPr="00D06F87" w:rsidRDefault="00E5320E" w:rsidP="00E5320E">
            <w:pPr>
              <w:jc w:val="both"/>
              <w:rPr>
                <w:rFonts w:cs="Arial"/>
                <w:color w:val="FF0000"/>
                <w:sz w:val="20"/>
                <w:szCs w:val="20"/>
              </w:rPr>
            </w:pPr>
          </w:p>
        </w:tc>
        <w:tc>
          <w:tcPr>
            <w:tcW w:w="8640" w:type="dxa"/>
            <w:tcBorders>
              <w:top w:val="single" w:sz="4" w:space="0" w:color="000000" w:themeColor="text1"/>
              <w:left w:val="single" w:sz="4" w:space="0" w:color="auto"/>
              <w:bottom w:val="single" w:sz="4" w:space="0" w:color="000000" w:themeColor="text1"/>
            </w:tcBorders>
            <w:tcMar>
              <w:top w:w="15" w:type="dxa"/>
              <w:left w:w="15" w:type="dxa"/>
              <w:right w:w="15" w:type="dxa"/>
            </w:tcMar>
            <w:vAlign w:val="center"/>
          </w:tcPr>
          <w:p w14:paraId="3B728C08" w14:textId="2ECF864F" w:rsidR="00E5320E" w:rsidRPr="00D06F87" w:rsidRDefault="00E5320E" w:rsidP="00E5320E">
            <w:pPr>
              <w:jc w:val="both"/>
              <w:rPr>
                <w:rFonts w:eastAsia="Times New Roman" w:cs="Arial"/>
                <w:color w:val="FF0000"/>
                <w:sz w:val="20"/>
                <w:szCs w:val="20"/>
              </w:rPr>
            </w:pPr>
            <w:r w:rsidRPr="00D06F87">
              <w:rPr>
                <w:rFonts w:cs="Arial"/>
                <w:color w:val="FF0000"/>
                <w:sz w:val="20"/>
                <w:szCs w:val="20"/>
              </w:rPr>
              <w:t>Tikrinamas įkrovimo stotelės tvirtinimo konstrukcijų mechaninis stiprumas. </w:t>
            </w:r>
          </w:p>
        </w:tc>
      </w:tr>
      <w:tr w:rsidR="00D06F87" w:rsidRPr="00D06F87" w14:paraId="1BBB09E5" w14:textId="77777777" w:rsidTr="0091452F">
        <w:trPr>
          <w:trHeight w:val="240"/>
        </w:trPr>
        <w:tc>
          <w:tcPr>
            <w:tcW w:w="1073" w:type="dxa"/>
            <w:tcMar>
              <w:top w:w="15" w:type="dxa"/>
              <w:left w:w="15" w:type="dxa"/>
              <w:right w:w="15" w:type="dxa"/>
            </w:tcMar>
            <w:vAlign w:val="center"/>
          </w:tcPr>
          <w:p w14:paraId="38D0481E" w14:textId="77777777" w:rsidR="00E5320E" w:rsidRPr="00D06F87" w:rsidRDefault="00E5320E" w:rsidP="00E5320E">
            <w:pPr>
              <w:jc w:val="both"/>
              <w:rPr>
                <w:rFonts w:cs="Arial"/>
                <w:color w:val="FF0000"/>
                <w:sz w:val="20"/>
                <w:szCs w:val="20"/>
              </w:rPr>
            </w:pPr>
          </w:p>
        </w:tc>
        <w:tc>
          <w:tcPr>
            <w:tcW w:w="8640" w:type="dxa"/>
            <w:tcBorders>
              <w:top w:val="single" w:sz="4" w:space="0" w:color="000000" w:themeColor="text1"/>
              <w:left w:val="single" w:sz="4" w:space="0" w:color="auto"/>
              <w:bottom w:val="single" w:sz="4" w:space="0" w:color="000000" w:themeColor="text1"/>
            </w:tcBorders>
            <w:tcMar>
              <w:top w:w="15" w:type="dxa"/>
              <w:left w:w="15" w:type="dxa"/>
              <w:right w:w="15" w:type="dxa"/>
            </w:tcMar>
            <w:vAlign w:val="center"/>
          </w:tcPr>
          <w:p w14:paraId="296B7D84" w14:textId="6A604CDA" w:rsidR="00E5320E" w:rsidRPr="00D06F87" w:rsidRDefault="00E5320E" w:rsidP="00E5320E">
            <w:pPr>
              <w:jc w:val="both"/>
              <w:rPr>
                <w:rFonts w:eastAsia="Times New Roman" w:cs="Arial"/>
                <w:color w:val="FF0000"/>
                <w:sz w:val="20"/>
                <w:szCs w:val="20"/>
              </w:rPr>
            </w:pPr>
            <w:r w:rsidRPr="00D06F87">
              <w:rPr>
                <w:rFonts w:cs="Arial"/>
                <w:color w:val="FF0000"/>
                <w:sz w:val="20"/>
                <w:szCs w:val="20"/>
              </w:rPr>
              <w:t xml:space="preserve">Tikrinama ar nėra degimo kvapo, suodžių žymių stotelės viduje </w:t>
            </w:r>
          </w:p>
        </w:tc>
      </w:tr>
      <w:tr w:rsidR="00D06F87" w:rsidRPr="00D06F87" w14:paraId="43004735" w14:textId="77777777" w:rsidTr="0091452F">
        <w:trPr>
          <w:trHeight w:val="240"/>
        </w:trPr>
        <w:tc>
          <w:tcPr>
            <w:tcW w:w="1073" w:type="dxa"/>
            <w:tcMar>
              <w:top w:w="15" w:type="dxa"/>
              <w:left w:w="15" w:type="dxa"/>
              <w:right w:w="15" w:type="dxa"/>
            </w:tcMar>
            <w:vAlign w:val="center"/>
          </w:tcPr>
          <w:p w14:paraId="717760F8" w14:textId="77777777" w:rsidR="00E5320E" w:rsidRPr="00D06F87" w:rsidRDefault="00E5320E" w:rsidP="00E5320E">
            <w:pPr>
              <w:jc w:val="both"/>
              <w:rPr>
                <w:rFonts w:cs="Arial"/>
                <w:color w:val="FF0000"/>
                <w:sz w:val="20"/>
                <w:szCs w:val="20"/>
              </w:rPr>
            </w:pPr>
          </w:p>
        </w:tc>
        <w:tc>
          <w:tcPr>
            <w:tcW w:w="8640" w:type="dxa"/>
            <w:tcBorders>
              <w:top w:val="single" w:sz="4" w:space="0" w:color="000000" w:themeColor="text1"/>
              <w:left w:val="single" w:sz="4" w:space="0" w:color="auto"/>
              <w:bottom w:val="single" w:sz="4" w:space="0" w:color="000000" w:themeColor="text1"/>
            </w:tcBorders>
            <w:tcMar>
              <w:top w:w="15" w:type="dxa"/>
              <w:left w:w="15" w:type="dxa"/>
              <w:right w:w="15" w:type="dxa"/>
            </w:tcMar>
            <w:vAlign w:val="bottom"/>
          </w:tcPr>
          <w:p w14:paraId="0BCFEE93" w14:textId="0B714454" w:rsidR="00E5320E" w:rsidRPr="00D06F87" w:rsidRDefault="00E5320E" w:rsidP="00E5320E">
            <w:pPr>
              <w:jc w:val="both"/>
              <w:rPr>
                <w:rFonts w:eastAsia="Times New Roman" w:cs="Arial"/>
                <w:color w:val="FF0000"/>
                <w:sz w:val="20"/>
                <w:szCs w:val="20"/>
              </w:rPr>
            </w:pPr>
            <w:r w:rsidRPr="00D06F87">
              <w:rPr>
                <w:rFonts w:cs="Arial"/>
                <w:color w:val="FF0000"/>
                <w:sz w:val="20"/>
                <w:szCs w:val="20"/>
              </w:rPr>
              <w:t>Tikrinama ar yra lipdukai. Nublukęs ar sugadintas lipdukas užfiksuojamas nuotrauka. </w:t>
            </w:r>
          </w:p>
        </w:tc>
      </w:tr>
      <w:tr w:rsidR="00D06F87" w:rsidRPr="00D06F87" w14:paraId="77A6547E" w14:textId="77777777" w:rsidTr="0091452F">
        <w:trPr>
          <w:trHeight w:val="240"/>
        </w:trPr>
        <w:tc>
          <w:tcPr>
            <w:tcW w:w="1073" w:type="dxa"/>
            <w:tcMar>
              <w:top w:w="15" w:type="dxa"/>
              <w:left w:w="15" w:type="dxa"/>
              <w:right w:w="15" w:type="dxa"/>
            </w:tcMar>
            <w:vAlign w:val="center"/>
          </w:tcPr>
          <w:p w14:paraId="7CB892DE" w14:textId="77777777" w:rsidR="00E5320E" w:rsidRPr="00D06F87" w:rsidRDefault="00E5320E" w:rsidP="00E5320E">
            <w:pPr>
              <w:jc w:val="both"/>
              <w:rPr>
                <w:rFonts w:cs="Arial"/>
                <w:color w:val="FF0000"/>
                <w:sz w:val="20"/>
                <w:szCs w:val="20"/>
              </w:rPr>
            </w:pPr>
          </w:p>
        </w:tc>
        <w:tc>
          <w:tcPr>
            <w:tcW w:w="8640" w:type="dxa"/>
            <w:tcBorders>
              <w:top w:val="single" w:sz="4" w:space="0" w:color="000000" w:themeColor="text1"/>
              <w:left w:val="single" w:sz="4" w:space="0" w:color="auto"/>
              <w:bottom w:val="single" w:sz="4" w:space="0" w:color="000000" w:themeColor="text1"/>
            </w:tcBorders>
            <w:tcMar>
              <w:top w:w="15" w:type="dxa"/>
              <w:left w:w="15" w:type="dxa"/>
              <w:right w:w="15" w:type="dxa"/>
            </w:tcMar>
            <w:vAlign w:val="bottom"/>
          </w:tcPr>
          <w:p w14:paraId="4FE74DF3" w14:textId="13570B08" w:rsidR="00E5320E" w:rsidRPr="00D06F87" w:rsidRDefault="00E5320E" w:rsidP="00E5320E">
            <w:pPr>
              <w:jc w:val="both"/>
              <w:rPr>
                <w:rFonts w:eastAsia="Times New Roman" w:cs="Arial"/>
                <w:color w:val="FF0000"/>
                <w:sz w:val="20"/>
                <w:szCs w:val="20"/>
              </w:rPr>
            </w:pPr>
            <w:r w:rsidRPr="00D06F87">
              <w:rPr>
                <w:rFonts w:cs="Arial"/>
                <w:color w:val="FF0000"/>
                <w:sz w:val="20"/>
                <w:szCs w:val="20"/>
              </w:rPr>
              <w:t>Įtampos matavimas tarp fazių, PE ir N, korpuso </w:t>
            </w:r>
          </w:p>
        </w:tc>
      </w:tr>
      <w:tr w:rsidR="00D06F87" w:rsidRPr="00D06F87" w14:paraId="58ED5C30" w14:textId="77777777" w:rsidTr="0091452F">
        <w:trPr>
          <w:trHeight w:val="240"/>
        </w:trPr>
        <w:tc>
          <w:tcPr>
            <w:tcW w:w="1073" w:type="dxa"/>
            <w:tcMar>
              <w:top w:w="15" w:type="dxa"/>
              <w:left w:w="15" w:type="dxa"/>
              <w:right w:w="15" w:type="dxa"/>
            </w:tcMar>
            <w:vAlign w:val="center"/>
          </w:tcPr>
          <w:p w14:paraId="43045139" w14:textId="77777777" w:rsidR="00E5320E" w:rsidRPr="00D06F87" w:rsidRDefault="00E5320E" w:rsidP="00E5320E">
            <w:pPr>
              <w:jc w:val="both"/>
              <w:rPr>
                <w:rFonts w:cs="Arial"/>
                <w:color w:val="FF0000"/>
                <w:sz w:val="20"/>
                <w:szCs w:val="20"/>
              </w:rPr>
            </w:pPr>
          </w:p>
        </w:tc>
        <w:tc>
          <w:tcPr>
            <w:tcW w:w="8640" w:type="dxa"/>
            <w:tcBorders>
              <w:top w:val="single" w:sz="4" w:space="0" w:color="000000" w:themeColor="text1"/>
              <w:left w:val="single" w:sz="4" w:space="0" w:color="auto"/>
              <w:bottom w:val="single" w:sz="4" w:space="0" w:color="000000" w:themeColor="text1"/>
            </w:tcBorders>
            <w:tcMar>
              <w:top w:w="15" w:type="dxa"/>
              <w:left w:w="15" w:type="dxa"/>
              <w:right w:w="15" w:type="dxa"/>
            </w:tcMar>
            <w:vAlign w:val="bottom"/>
          </w:tcPr>
          <w:p w14:paraId="17ACBD78" w14:textId="0D4EF472" w:rsidR="00E5320E" w:rsidRPr="00D06F87" w:rsidRDefault="00E5320E" w:rsidP="00E5320E">
            <w:pPr>
              <w:jc w:val="both"/>
              <w:rPr>
                <w:rFonts w:eastAsia="Times New Roman" w:cs="Arial"/>
                <w:color w:val="FF0000"/>
                <w:sz w:val="20"/>
                <w:szCs w:val="20"/>
              </w:rPr>
            </w:pPr>
            <w:r w:rsidRPr="00D06F87">
              <w:rPr>
                <w:rFonts w:cs="Arial"/>
                <w:color w:val="FF0000"/>
                <w:sz w:val="20"/>
                <w:szCs w:val="20"/>
              </w:rPr>
              <w:t>RFID skaitytuvo patikra</w:t>
            </w:r>
          </w:p>
        </w:tc>
      </w:tr>
      <w:tr w:rsidR="00D06F87" w:rsidRPr="00D06F87" w14:paraId="23D93F1B" w14:textId="77777777" w:rsidTr="003605F0">
        <w:trPr>
          <w:trHeight w:val="240"/>
        </w:trPr>
        <w:tc>
          <w:tcPr>
            <w:tcW w:w="1073" w:type="dxa"/>
            <w:tcBorders>
              <w:bottom w:val="single" w:sz="4" w:space="0" w:color="auto"/>
            </w:tcBorders>
            <w:tcMar>
              <w:top w:w="15" w:type="dxa"/>
              <w:left w:w="15" w:type="dxa"/>
              <w:right w:w="15" w:type="dxa"/>
            </w:tcMar>
            <w:vAlign w:val="center"/>
          </w:tcPr>
          <w:p w14:paraId="24F6951A" w14:textId="77777777" w:rsidR="00E5320E" w:rsidRPr="00D06F87" w:rsidRDefault="00E5320E" w:rsidP="00E5320E">
            <w:pPr>
              <w:jc w:val="both"/>
              <w:rPr>
                <w:rFonts w:cs="Arial"/>
                <w:color w:val="FF0000"/>
                <w:sz w:val="20"/>
                <w:szCs w:val="20"/>
              </w:rPr>
            </w:pPr>
          </w:p>
        </w:tc>
        <w:tc>
          <w:tcPr>
            <w:tcW w:w="8640" w:type="dxa"/>
            <w:tcBorders>
              <w:top w:val="single" w:sz="4" w:space="0" w:color="000000" w:themeColor="text1"/>
              <w:left w:val="single" w:sz="4" w:space="0" w:color="auto"/>
              <w:bottom w:val="single" w:sz="4" w:space="0" w:color="auto"/>
            </w:tcBorders>
            <w:tcMar>
              <w:top w:w="15" w:type="dxa"/>
              <w:left w:w="15" w:type="dxa"/>
              <w:right w:w="15" w:type="dxa"/>
            </w:tcMar>
            <w:vAlign w:val="bottom"/>
          </w:tcPr>
          <w:p w14:paraId="22C2BCFF" w14:textId="29047848" w:rsidR="00E5320E" w:rsidRPr="00D06F87" w:rsidRDefault="00E5320E" w:rsidP="00E5320E">
            <w:pPr>
              <w:jc w:val="both"/>
              <w:rPr>
                <w:rFonts w:eastAsia="Times New Roman" w:cs="Arial"/>
                <w:color w:val="FF0000"/>
                <w:sz w:val="20"/>
                <w:szCs w:val="20"/>
              </w:rPr>
            </w:pPr>
            <w:r w:rsidRPr="00D06F87">
              <w:rPr>
                <w:rFonts w:cs="Arial"/>
                <w:color w:val="FF0000"/>
                <w:sz w:val="20"/>
                <w:szCs w:val="20"/>
              </w:rPr>
              <w:t>Patikrinti ekrano veikimą</w:t>
            </w:r>
          </w:p>
        </w:tc>
      </w:tr>
      <w:tr w:rsidR="00D06F87" w:rsidRPr="00D06F87" w14:paraId="24B06645" w14:textId="77777777" w:rsidTr="008C1959">
        <w:trPr>
          <w:trHeight w:val="714"/>
        </w:trPr>
        <w:tc>
          <w:tcPr>
            <w:tcW w:w="1073" w:type="dxa"/>
            <w:tcBorders>
              <w:top w:val="single" w:sz="4" w:space="0" w:color="auto"/>
              <w:left w:val="single" w:sz="4" w:space="0" w:color="auto"/>
              <w:bottom w:val="single" w:sz="4" w:space="0" w:color="auto"/>
              <w:right w:val="single" w:sz="4" w:space="0" w:color="auto"/>
            </w:tcBorders>
            <w:shd w:val="clear" w:color="auto" w:fill="C9C9C9" w:themeFill="accent3" w:themeFillTint="99"/>
            <w:tcMar>
              <w:top w:w="15" w:type="dxa"/>
              <w:left w:w="15" w:type="dxa"/>
              <w:right w:w="15" w:type="dxa"/>
            </w:tcMar>
            <w:vAlign w:val="center"/>
          </w:tcPr>
          <w:p w14:paraId="1307AAF0" w14:textId="77777777" w:rsidR="00E5320E" w:rsidRPr="00D06F87" w:rsidRDefault="00E5320E" w:rsidP="00E5320E">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shd w:val="clear" w:color="auto" w:fill="C9C9C9" w:themeFill="accent3" w:themeFillTint="99"/>
            <w:tcMar>
              <w:top w:w="15" w:type="dxa"/>
              <w:left w:w="15" w:type="dxa"/>
              <w:right w:w="15" w:type="dxa"/>
            </w:tcMar>
            <w:vAlign w:val="center"/>
          </w:tcPr>
          <w:p w14:paraId="28356D57" w14:textId="2A2291B0" w:rsidR="00E5320E" w:rsidRPr="00D06F87" w:rsidRDefault="008C1959" w:rsidP="00E5320E">
            <w:pPr>
              <w:jc w:val="both"/>
              <w:rPr>
                <w:rFonts w:eastAsia="Times New Roman" w:cs="Arial"/>
                <w:color w:val="FF0000"/>
                <w:sz w:val="20"/>
                <w:szCs w:val="20"/>
              </w:rPr>
            </w:pPr>
            <w:r w:rsidRPr="00D06F87">
              <w:rPr>
                <w:rFonts w:cs="Arial"/>
                <w:color w:val="FF0000"/>
                <w:sz w:val="20"/>
                <w:szCs w:val="20"/>
              </w:rPr>
              <w:t>PLANINIAI DARBAI greito įkrovimo stotelių nuo 50 kW iki 150kW (Užsakovas nurodo gamintoją ir modelį kuris nėra pateikiamas sąraše)</w:t>
            </w:r>
          </w:p>
        </w:tc>
      </w:tr>
      <w:tr w:rsidR="00D06F87" w:rsidRPr="00D06F87" w14:paraId="35670D83" w14:textId="77777777" w:rsidTr="0091452F">
        <w:trPr>
          <w:trHeight w:val="240"/>
        </w:trPr>
        <w:tc>
          <w:tcPr>
            <w:tcW w:w="1073" w:type="dxa"/>
            <w:vMerge w:val="restart"/>
            <w:tcBorders>
              <w:top w:val="single" w:sz="4" w:space="0" w:color="auto"/>
              <w:left w:val="single" w:sz="4" w:space="0" w:color="auto"/>
              <w:right w:val="single" w:sz="4" w:space="0" w:color="auto"/>
            </w:tcBorders>
            <w:tcMar>
              <w:top w:w="15" w:type="dxa"/>
              <w:left w:w="15" w:type="dxa"/>
              <w:right w:w="15" w:type="dxa"/>
            </w:tcMar>
            <w:vAlign w:val="center"/>
          </w:tcPr>
          <w:p w14:paraId="0B2AB4D6" w14:textId="03861119" w:rsidR="003605F0" w:rsidRPr="00D06F87" w:rsidRDefault="003605F0" w:rsidP="003605F0">
            <w:pPr>
              <w:jc w:val="both"/>
              <w:rPr>
                <w:rFonts w:cs="Arial"/>
                <w:color w:val="FF0000"/>
                <w:sz w:val="20"/>
                <w:szCs w:val="20"/>
              </w:rPr>
            </w:pPr>
            <w:r w:rsidRPr="00D06F87">
              <w:rPr>
                <w:rFonts w:cs="Arial"/>
                <w:color w:val="FF0000"/>
                <w:sz w:val="20"/>
                <w:szCs w:val="20"/>
              </w:rPr>
              <w:br/>
            </w:r>
            <w:r w:rsidRPr="00D06F87">
              <w:rPr>
                <w:rFonts w:cs="Arial"/>
                <w:color w:val="FF0000"/>
                <w:sz w:val="20"/>
                <w:szCs w:val="20"/>
              </w:rPr>
              <w:br/>
            </w:r>
            <w:r w:rsidRPr="00D06F87">
              <w:rPr>
                <w:rFonts w:cs="Arial"/>
                <w:color w:val="FF0000"/>
                <w:sz w:val="20"/>
                <w:szCs w:val="20"/>
              </w:rPr>
              <w:br/>
            </w:r>
            <w:r w:rsidRPr="00D06F87">
              <w:rPr>
                <w:rFonts w:cs="Arial"/>
                <w:color w:val="FF0000"/>
                <w:sz w:val="20"/>
                <w:szCs w:val="20"/>
              </w:rPr>
              <w:br/>
            </w:r>
            <w:r w:rsidRPr="00D06F87">
              <w:rPr>
                <w:rFonts w:cs="Arial"/>
                <w:color w:val="FF0000"/>
                <w:sz w:val="20"/>
                <w:szCs w:val="20"/>
              </w:rPr>
              <w:br/>
            </w:r>
            <w:r w:rsidRPr="00D06F87">
              <w:rPr>
                <w:rFonts w:cs="Arial"/>
                <w:color w:val="FF0000"/>
                <w:sz w:val="20"/>
                <w:szCs w:val="20"/>
              </w:rPr>
              <w:lastRenderedPageBreak/>
              <w:br/>
              <w:t>1.8.</w:t>
            </w: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0681E82" w14:textId="2613C5D8" w:rsidR="003605F0" w:rsidRPr="00D06F87" w:rsidRDefault="003605F0" w:rsidP="003605F0">
            <w:pPr>
              <w:jc w:val="both"/>
              <w:rPr>
                <w:rFonts w:cs="Arial"/>
                <w:b/>
                <w:bCs/>
                <w:color w:val="FF0000"/>
                <w:sz w:val="20"/>
                <w:szCs w:val="20"/>
              </w:rPr>
            </w:pPr>
            <w:r w:rsidRPr="00D06F87">
              <w:rPr>
                <w:rFonts w:eastAsia="Times New Roman" w:cs="Arial"/>
                <w:color w:val="FF0000"/>
                <w:sz w:val="20"/>
                <w:szCs w:val="20"/>
              </w:rPr>
              <w:lastRenderedPageBreak/>
              <w:t xml:space="preserve"> Vizualinė įkrovimo stotelės apžiūra ir aplink esančios infrastruktūros apžiūra.</w:t>
            </w:r>
          </w:p>
        </w:tc>
      </w:tr>
      <w:tr w:rsidR="00D06F87" w:rsidRPr="00D06F87" w14:paraId="1B89CA31"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4DCF542A" w14:textId="77777777" w:rsidR="003605F0" w:rsidRPr="00D06F87" w:rsidRDefault="003605F0" w:rsidP="003605F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5DC9D43" w14:textId="101E6BC8" w:rsidR="003605F0" w:rsidRPr="00D06F87" w:rsidRDefault="003605F0" w:rsidP="003605F0">
            <w:pPr>
              <w:jc w:val="both"/>
              <w:rPr>
                <w:rFonts w:eastAsia="Times New Roman" w:cs="Arial"/>
                <w:color w:val="FF0000"/>
                <w:sz w:val="20"/>
                <w:szCs w:val="20"/>
              </w:rPr>
            </w:pPr>
            <w:r w:rsidRPr="00D06F87">
              <w:rPr>
                <w:rFonts w:eastAsia="Times New Roman" w:cs="Arial"/>
                <w:color w:val="FF0000"/>
                <w:sz w:val="20"/>
                <w:szCs w:val="20"/>
              </w:rPr>
              <w:t>Įkrovimo stotelių sausas išorės valymas esant poreikiui</w:t>
            </w:r>
          </w:p>
        </w:tc>
      </w:tr>
      <w:tr w:rsidR="00D06F87" w:rsidRPr="00D06F87" w14:paraId="3552737F"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0FB39202" w14:textId="77777777" w:rsidR="003605F0" w:rsidRPr="00D06F87" w:rsidRDefault="003605F0" w:rsidP="003605F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6F52327" w14:textId="3725B15E" w:rsidR="003605F0" w:rsidRPr="00D06F87" w:rsidRDefault="003605F0" w:rsidP="003605F0">
            <w:pPr>
              <w:jc w:val="both"/>
              <w:rPr>
                <w:rFonts w:eastAsia="Times New Roman" w:cs="Arial"/>
                <w:color w:val="FF0000"/>
                <w:sz w:val="20"/>
                <w:szCs w:val="20"/>
              </w:rPr>
            </w:pPr>
            <w:r w:rsidRPr="00D06F87">
              <w:rPr>
                <w:rFonts w:eastAsia="Times New Roman" w:cs="Arial"/>
                <w:color w:val="FF0000"/>
                <w:sz w:val="20"/>
                <w:szCs w:val="20"/>
              </w:rPr>
              <w:t xml:space="preserve">Dulkių, voratinklių valymas stotelės viduje </w:t>
            </w:r>
          </w:p>
        </w:tc>
      </w:tr>
      <w:tr w:rsidR="00D06F87" w:rsidRPr="00D06F87" w14:paraId="13FA41F9"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455DEF31" w14:textId="77777777" w:rsidR="003605F0" w:rsidRPr="00D06F87" w:rsidRDefault="003605F0" w:rsidP="003605F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FAE1221" w14:textId="02C1B9F6" w:rsidR="003605F0" w:rsidRPr="00D06F87" w:rsidRDefault="003605F0" w:rsidP="003605F0">
            <w:pPr>
              <w:jc w:val="both"/>
              <w:rPr>
                <w:rFonts w:eastAsia="Times New Roman" w:cs="Arial"/>
                <w:color w:val="FF0000"/>
                <w:sz w:val="20"/>
                <w:szCs w:val="20"/>
              </w:rPr>
            </w:pPr>
            <w:r w:rsidRPr="00D06F87">
              <w:rPr>
                <w:rFonts w:eastAsia="Times New Roman" w:cs="Arial"/>
                <w:color w:val="FF0000"/>
                <w:sz w:val="20"/>
                <w:szCs w:val="20"/>
              </w:rPr>
              <w:t>Jėgos kabelių, ryšio kabelių kontaktų patikrinimas ir priveržimas stotelėje ir paskirstymo skyde (Jei toks yra)</w:t>
            </w:r>
          </w:p>
        </w:tc>
      </w:tr>
      <w:tr w:rsidR="00D06F87" w:rsidRPr="00D06F87" w14:paraId="621BBD73"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503DD2FF" w14:textId="77777777" w:rsidR="003605F0" w:rsidRPr="00D06F87" w:rsidRDefault="003605F0" w:rsidP="003605F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ED4505C" w14:textId="5D3FD17F" w:rsidR="003605F0" w:rsidRPr="00D06F87" w:rsidRDefault="003605F0" w:rsidP="003605F0">
            <w:pPr>
              <w:jc w:val="both"/>
              <w:rPr>
                <w:rFonts w:eastAsia="Times New Roman" w:cs="Arial"/>
                <w:color w:val="FF0000"/>
                <w:sz w:val="20"/>
                <w:szCs w:val="20"/>
              </w:rPr>
            </w:pPr>
            <w:r w:rsidRPr="00D06F87">
              <w:rPr>
                <w:rFonts w:eastAsia="Times New Roman" w:cs="Arial"/>
                <w:color w:val="FF0000"/>
                <w:sz w:val="20"/>
                <w:szCs w:val="20"/>
              </w:rPr>
              <w:t xml:space="preserve">Kabelių, laikiklių ir jungčių vizualinė patikra </w:t>
            </w:r>
          </w:p>
        </w:tc>
      </w:tr>
      <w:tr w:rsidR="00D06F87" w:rsidRPr="00D06F87" w14:paraId="61B29B76"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38B057DC" w14:textId="77777777" w:rsidR="003605F0" w:rsidRPr="00D06F87" w:rsidRDefault="003605F0" w:rsidP="003605F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027609F" w14:textId="1C02E6B2" w:rsidR="003605F0" w:rsidRPr="00D06F87" w:rsidRDefault="003605F0" w:rsidP="003605F0">
            <w:pPr>
              <w:jc w:val="both"/>
              <w:rPr>
                <w:rFonts w:eastAsia="Times New Roman" w:cs="Arial"/>
                <w:color w:val="FF0000"/>
                <w:sz w:val="20"/>
                <w:szCs w:val="20"/>
              </w:rPr>
            </w:pPr>
            <w:r w:rsidRPr="00D06F87">
              <w:rPr>
                <w:rFonts w:eastAsia="Times New Roman" w:cs="Arial"/>
                <w:color w:val="FF0000"/>
                <w:sz w:val="20"/>
                <w:szCs w:val="20"/>
              </w:rPr>
              <w:t xml:space="preserve">Saugiklių, MCB, RCD, kirtiklių patikra </w:t>
            </w:r>
          </w:p>
        </w:tc>
      </w:tr>
      <w:tr w:rsidR="00D06F87" w:rsidRPr="00D06F87" w14:paraId="0450D8F0"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748E82B0" w14:textId="77777777" w:rsidR="003605F0" w:rsidRPr="00D06F87" w:rsidRDefault="003605F0" w:rsidP="003605F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387E45" w14:textId="2C9F27AF" w:rsidR="003605F0" w:rsidRPr="00D06F87" w:rsidRDefault="003605F0" w:rsidP="003605F0">
            <w:pPr>
              <w:jc w:val="both"/>
              <w:rPr>
                <w:rFonts w:eastAsia="Times New Roman" w:cs="Arial"/>
                <w:color w:val="FF0000"/>
                <w:sz w:val="20"/>
                <w:szCs w:val="20"/>
              </w:rPr>
            </w:pPr>
            <w:r w:rsidRPr="00D06F87">
              <w:rPr>
                <w:rFonts w:eastAsia="Times New Roman" w:cs="Arial"/>
                <w:color w:val="FF0000"/>
                <w:sz w:val="20"/>
                <w:szCs w:val="20"/>
              </w:rPr>
              <w:t xml:space="preserve">Tikrinamos tarpinės ar nėra vandens pratekėjimo, nesikaupia drėgmė. </w:t>
            </w:r>
          </w:p>
        </w:tc>
      </w:tr>
      <w:tr w:rsidR="00D06F87" w:rsidRPr="00D06F87" w14:paraId="36736745"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6F74B681" w14:textId="77777777" w:rsidR="003605F0" w:rsidRPr="00D06F87" w:rsidRDefault="003605F0" w:rsidP="003605F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B8A5F35" w14:textId="044D9504" w:rsidR="003605F0" w:rsidRPr="00D06F87" w:rsidRDefault="003605F0" w:rsidP="003605F0">
            <w:pPr>
              <w:jc w:val="both"/>
              <w:rPr>
                <w:rFonts w:eastAsia="Times New Roman" w:cs="Arial"/>
                <w:color w:val="FF0000"/>
                <w:sz w:val="20"/>
                <w:szCs w:val="20"/>
              </w:rPr>
            </w:pPr>
            <w:r w:rsidRPr="00D06F87">
              <w:rPr>
                <w:rFonts w:eastAsia="Times New Roman" w:cs="Arial"/>
                <w:color w:val="FF0000"/>
                <w:sz w:val="20"/>
                <w:szCs w:val="20"/>
              </w:rPr>
              <w:t xml:space="preserve">Patikrinti ir priveržti įžeminimo kabelio varžtą </w:t>
            </w:r>
          </w:p>
        </w:tc>
      </w:tr>
      <w:tr w:rsidR="00D06F87" w:rsidRPr="00D06F87" w14:paraId="32A39F65"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3E49B47A" w14:textId="77777777" w:rsidR="003605F0" w:rsidRPr="00D06F87" w:rsidRDefault="003605F0" w:rsidP="003605F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9D8928" w14:textId="4A26B3B1" w:rsidR="003605F0" w:rsidRPr="00D06F87" w:rsidRDefault="003605F0" w:rsidP="003605F0">
            <w:pPr>
              <w:jc w:val="both"/>
              <w:rPr>
                <w:rFonts w:eastAsia="Times New Roman" w:cs="Arial"/>
                <w:color w:val="FF0000"/>
                <w:sz w:val="20"/>
                <w:szCs w:val="20"/>
              </w:rPr>
            </w:pPr>
            <w:r w:rsidRPr="00D06F87">
              <w:rPr>
                <w:rFonts w:eastAsia="Times New Roman" w:cs="Arial"/>
                <w:color w:val="FF0000"/>
                <w:sz w:val="20"/>
                <w:szCs w:val="20"/>
              </w:rPr>
              <w:t xml:space="preserve">Tikrinamas įkrovimo stotelės tvirtinimo konstrukcijų mechaninis stiprumas. </w:t>
            </w:r>
          </w:p>
        </w:tc>
      </w:tr>
      <w:tr w:rsidR="00D06F87" w:rsidRPr="00D06F87" w14:paraId="7F35DAB1"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428FB938" w14:textId="77777777" w:rsidR="003605F0" w:rsidRPr="00D06F87" w:rsidRDefault="003605F0" w:rsidP="003605F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EC1786E" w14:textId="5013A41F" w:rsidR="003605F0" w:rsidRPr="00D06F87" w:rsidRDefault="003605F0" w:rsidP="003605F0">
            <w:pPr>
              <w:jc w:val="both"/>
              <w:rPr>
                <w:rFonts w:eastAsia="Times New Roman" w:cs="Arial"/>
                <w:color w:val="FF0000"/>
                <w:sz w:val="20"/>
                <w:szCs w:val="20"/>
              </w:rPr>
            </w:pPr>
            <w:r w:rsidRPr="00D06F87">
              <w:rPr>
                <w:rFonts w:eastAsia="Times New Roman" w:cs="Arial"/>
                <w:color w:val="FF0000"/>
                <w:sz w:val="20"/>
                <w:szCs w:val="20"/>
              </w:rPr>
              <w:t xml:space="preserve">Tikrinama ar nėra degimo kvapo, suodžių žymių. </w:t>
            </w:r>
          </w:p>
        </w:tc>
      </w:tr>
      <w:tr w:rsidR="00D06F87" w:rsidRPr="00D06F87" w14:paraId="3DC4413F"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5A38D0DB" w14:textId="77777777" w:rsidR="003605F0" w:rsidRPr="00D06F87" w:rsidRDefault="003605F0" w:rsidP="003605F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0B152D9" w14:textId="2D07F5BD" w:rsidR="003605F0" w:rsidRPr="00D06F87" w:rsidRDefault="003605F0" w:rsidP="003605F0">
            <w:pPr>
              <w:jc w:val="both"/>
              <w:rPr>
                <w:rFonts w:eastAsia="Times New Roman" w:cs="Arial"/>
                <w:color w:val="FF0000"/>
                <w:sz w:val="20"/>
                <w:szCs w:val="20"/>
              </w:rPr>
            </w:pPr>
            <w:r w:rsidRPr="00D06F87">
              <w:rPr>
                <w:rFonts w:eastAsia="Times New Roman" w:cs="Arial"/>
                <w:color w:val="FF0000"/>
                <w:sz w:val="20"/>
                <w:szCs w:val="20"/>
              </w:rPr>
              <w:t xml:space="preserve">Tikrinama ar yra lipdukai. Nublukęs ar sugadintas lipdukas užfiksuojamas nuotrauka. </w:t>
            </w:r>
          </w:p>
        </w:tc>
      </w:tr>
      <w:tr w:rsidR="00D06F87" w:rsidRPr="00D06F87" w14:paraId="78F8F3B4"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036AA827" w14:textId="77777777" w:rsidR="003605F0" w:rsidRPr="00D06F87" w:rsidRDefault="003605F0" w:rsidP="003605F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DC1A58E" w14:textId="01AA264C" w:rsidR="003605F0" w:rsidRPr="00D06F87" w:rsidRDefault="003605F0" w:rsidP="003605F0">
            <w:pPr>
              <w:jc w:val="both"/>
              <w:rPr>
                <w:rFonts w:eastAsia="Times New Roman" w:cs="Arial"/>
                <w:color w:val="FF0000"/>
                <w:sz w:val="20"/>
                <w:szCs w:val="20"/>
              </w:rPr>
            </w:pPr>
            <w:r w:rsidRPr="00D06F87">
              <w:rPr>
                <w:rFonts w:eastAsia="Times New Roman" w:cs="Arial"/>
                <w:color w:val="FF0000"/>
                <w:sz w:val="20"/>
                <w:szCs w:val="20"/>
              </w:rPr>
              <w:t xml:space="preserve">Filtrų keitimas. Filtrais pasirūpina Užsakovas </w:t>
            </w:r>
          </w:p>
        </w:tc>
      </w:tr>
      <w:tr w:rsidR="00D06F87" w:rsidRPr="00D06F87" w14:paraId="00DF58BB"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389D52F0" w14:textId="77777777" w:rsidR="003605F0" w:rsidRPr="00D06F87" w:rsidRDefault="003605F0" w:rsidP="003605F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683945D" w14:textId="135BA01B" w:rsidR="003605F0" w:rsidRPr="00D06F87" w:rsidRDefault="003605F0" w:rsidP="003605F0">
            <w:pPr>
              <w:jc w:val="both"/>
              <w:rPr>
                <w:rFonts w:eastAsia="Times New Roman" w:cs="Arial"/>
                <w:color w:val="FF0000"/>
                <w:sz w:val="20"/>
                <w:szCs w:val="20"/>
              </w:rPr>
            </w:pPr>
            <w:r w:rsidRPr="00D06F87">
              <w:rPr>
                <w:rFonts w:eastAsia="Times New Roman" w:cs="Arial"/>
                <w:color w:val="FF0000"/>
                <w:sz w:val="20"/>
                <w:szCs w:val="20"/>
              </w:rPr>
              <w:t>Įtampos matavimas tarp fazių, PE ir N, korpuso</w:t>
            </w:r>
          </w:p>
        </w:tc>
      </w:tr>
      <w:tr w:rsidR="00D06F87" w:rsidRPr="00D06F87" w14:paraId="0CBED202"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06F997ED" w14:textId="77777777" w:rsidR="003605F0" w:rsidRPr="00D06F87" w:rsidRDefault="003605F0" w:rsidP="003605F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0461C77" w14:textId="0F8B42DD" w:rsidR="003605F0" w:rsidRPr="00D06F87" w:rsidRDefault="003605F0" w:rsidP="003605F0">
            <w:pPr>
              <w:jc w:val="both"/>
              <w:rPr>
                <w:rFonts w:eastAsia="Times New Roman" w:cs="Arial"/>
                <w:color w:val="FF0000"/>
                <w:sz w:val="20"/>
                <w:szCs w:val="20"/>
              </w:rPr>
            </w:pPr>
            <w:r w:rsidRPr="00D06F87">
              <w:rPr>
                <w:rFonts w:eastAsia="Times New Roman" w:cs="Arial"/>
                <w:color w:val="FF0000"/>
                <w:sz w:val="20"/>
                <w:szCs w:val="20"/>
              </w:rPr>
              <w:t>RFID skaitytuvo patikra</w:t>
            </w:r>
          </w:p>
        </w:tc>
      </w:tr>
      <w:tr w:rsidR="00D06F87" w:rsidRPr="00D06F87" w14:paraId="6646A434" w14:textId="77777777" w:rsidTr="003605F0">
        <w:trPr>
          <w:trHeight w:val="240"/>
        </w:trPr>
        <w:tc>
          <w:tcPr>
            <w:tcW w:w="1073" w:type="dxa"/>
            <w:vMerge/>
            <w:tcBorders>
              <w:left w:val="single" w:sz="4" w:space="0" w:color="auto"/>
              <w:bottom w:val="single" w:sz="4" w:space="0" w:color="auto"/>
              <w:right w:val="single" w:sz="4" w:space="0" w:color="auto"/>
            </w:tcBorders>
            <w:tcMar>
              <w:top w:w="15" w:type="dxa"/>
              <w:left w:w="15" w:type="dxa"/>
              <w:right w:w="15" w:type="dxa"/>
            </w:tcMar>
            <w:vAlign w:val="center"/>
          </w:tcPr>
          <w:p w14:paraId="4B839AD2" w14:textId="77777777" w:rsidR="003605F0" w:rsidRPr="00D06F87" w:rsidRDefault="003605F0" w:rsidP="003605F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D73CDD" w14:textId="3F164864" w:rsidR="003605F0" w:rsidRPr="00D06F87" w:rsidRDefault="003605F0" w:rsidP="003605F0">
            <w:pPr>
              <w:jc w:val="both"/>
              <w:rPr>
                <w:rFonts w:eastAsia="Times New Roman" w:cs="Arial"/>
                <w:color w:val="FF0000"/>
                <w:sz w:val="20"/>
                <w:szCs w:val="20"/>
              </w:rPr>
            </w:pPr>
            <w:r w:rsidRPr="00D06F87">
              <w:rPr>
                <w:rFonts w:eastAsia="Times New Roman" w:cs="Arial"/>
                <w:color w:val="FF0000"/>
                <w:sz w:val="20"/>
                <w:szCs w:val="20"/>
              </w:rPr>
              <w:t>Patikrinti ekrano veikimą</w:t>
            </w:r>
          </w:p>
        </w:tc>
      </w:tr>
      <w:tr w:rsidR="00D06F87" w:rsidRPr="00D06F87" w14:paraId="56A3B848" w14:textId="77777777" w:rsidTr="00A6163D">
        <w:trPr>
          <w:trHeight w:val="730"/>
        </w:trPr>
        <w:tc>
          <w:tcPr>
            <w:tcW w:w="1073" w:type="dxa"/>
            <w:tcBorders>
              <w:top w:val="single" w:sz="4" w:space="0" w:color="auto"/>
              <w:left w:val="single" w:sz="4" w:space="0" w:color="auto"/>
              <w:bottom w:val="single" w:sz="4" w:space="0" w:color="auto"/>
              <w:right w:val="single" w:sz="4" w:space="0" w:color="auto"/>
            </w:tcBorders>
            <w:shd w:val="clear" w:color="auto" w:fill="C9C9C9" w:themeFill="accent3" w:themeFillTint="99"/>
            <w:tcMar>
              <w:top w:w="15" w:type="dxa"/>
              <w:left w:w="15" w:type="dxa"/>
              <w:right w:w="15" w:type="dxa"/>
            </w:tcMar>
            <w:vAlign w:val="center"/>
          </w:tcPr>
          <w:p w14:paraId="72E24538" w14:textId="77777777" w:rsidR="001F55B0" w:rsidRPr="00D06F87" w:rsidRDefault="001F55B0" w:rsidP="003605F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shd w:val="clear" w:color="auto" w:fill="C9C9C9" w:themeFill="accent3" w:themeFillTint="99"/>
            <w:tcMar>
              <w:top w:w="15" w:type="dxa"/>
              <w:left w:w="15" w:type="dxa"/>
              <w:right w:w="15" w:type="dxa"/>
            </w:tcMar>
          </w:tcPr>
          <w:p w14:paraId="6D865CD1" w14:textId="26F41AFF" w:rsidR="001F55B0" w:rsidRPr="00D06F87" w:rsidRDefault="00147DCD" w:rsidP="003605F0">
            <w:pPr>
              <w:jc w:val="both"/>
              <w:rPr>
                <w:rFonts w:eastAsia="Times New Roman" w:cs="Arial"/>
                <w:color w:val="FF0000"/>
                <w:sz w:val="20"/>
                <w:szCs w:val="20"/>
              </w:rPr>
            </w:pPr>
            <w:r w:rsidRPr="00D06F87">
              <w:rPr>
                <w:rFonts w:cs="Arial"/>
                <w:color w:val="FF0000"/>
                <w:sz w:val="20"/>
                <w:szCs w:val="20"/>
              </w:rPr>
              <w:t>PLANINIAI DARBAI greito įkrovimo stotelių nuo 150kW iki 400kW (Užsakovas nurodo gamintoją ir modelį kuris nėra pateikiamas sąraše)</w:t>
            </w:r>
          </w:p>
        </w:tc>
      </w:tr>
      <w:tr w:rsidR="00D06F87" w:rsidRPr="00D06F87" w14:paraId="1B524C0F" w14:textId="77777777" w:rsidTr="0091452F">
        <w:trPr>
          <w:trHeight w:val="240"/>
        </w:trPr>
        <w:tc>
          <w:tcPr>
            <w:tcW w:w="1073" w:type="dxa"/>
            <w:vMerge w:val="restart"/>
            <w:tcBorders>
              <w:top w:val="single" w:sz="4" w:space="0" w:color="auto"/>
              <w:left w:val="single" w:sz="4" w:space="0" w:color="auto"/>
              <w:right w:val="single" w:sz="4" w:space="0" w:color="auto"/>
            </w:tcBorders>
            <w:tcMar>
              <w:top w:w="15" w:type="dxa"/>
              <w:left w:w="15" w:type="dxa"/>
              <w:right w:w="15" w:type="dxa"/>
            </w:tcMar>
            <w:vAlign w:val="center"/>
          </w:tcPr>
          <w:p w14:paraId="032F456B" w14:textId="3F920919" w:rsidR="001F55B0" w:rsidRPr="00D06F87" w:rsidRDefault="0067468F" w:rsidP="0067468F">
            <w:pPr>
              <w:ind w:firstLine="0"/>
              <w:jc w:val="both"/>
              <w:rPr>
                <w:rFonts w:cs="Arial"/>
                <w:color w:val="FF0000"/>
                <w:sz w:val="20"/>
                <w:szCs w:val="20"/>
              </w:rPr>
            </w:pPr>
            <w:r w:rsidRPr="00D06F87">
              <w:rPr>
                <w:rFonts w:cs="Arial"/>
                <w:color w:val="FF0000"/>
                <w:sz w:val="20"/>
                <w:szCs w:val="20"/>
              </w:rPr>
              <w:t>1.9.</w:t>
            </w: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786D97C" w14:textId="07842055" w:rsidR="001F55B0" w:rsidRPr="00D06F87" w:rsidRDefault="001F55B0" w:rsidP="001F55B0">
            <w:pPr>
              <w:jc w:val="both"/>
              <w:rPr>
                <w:rFonts w:eastAsia="Times New Roman" w:cs="Arial"/>
                <w:color w:val="FF0000"/>
                <w:sz w:val="20"/>
                <w:szCs w:val="20"/>
              </w:rPr>
            </w:pPr>
            <w:r w:rsidRPr="00D06F87">
              <w:rPr>
                <w:rFonts w:eastAsia="Times New Roman" w:cs="Arial"/>
                <w:color w:val="FF0000"/>
                <w:sz w:val="20"/>
                <w:szCs w:val="20"/>
              </w:rPr>
              <w:t xml:space="preserve"> Vizualinė įkrovimo stotelės apžiūra ir aplink esančios infrastruktūros apžiūra.</w:t>
            </w:r>
          </w:p>
        </w:tc>
      </w:tr>
      <w:tr w:rsidR="00D06F87" w:rsidRPr="00D06F87" w14:paraId="018F9751"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7D855BA7" w14:textId="77777777" w:rsidR="001F55B0" w:rsidRPr="00D06F87" w:rsidRDefault="001F55B0" w:rsidP="001F55B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01A071D" w14:textId="7CAC9F3E" w:rsidR="001F55B0" w:rsidRPr="00D06F87" w:rsidRDefault="001F55B0" w:rsidP="001F55B0">
            <w:pPr>
              <w:jc w:val="both"/>
              <w:rPr>
                <w:rFonts w:eastAsia="Times New Roman" w:cs="Arial"/>
                <w:color w:val="FF0000"/>
                <w:sz w:val="20"/>
                <w:szCs w:val="20"/>
              </w:rPr>
            </w:pPr>
            <w:r w:rsidRPr="00D06F87">
              <w:rPr>
                <w:rFonts w:eastAsia="Times New Roman" w:cs="Arial"/>
                <w:color w:val="FF0000"/>
                <w:sz w:val="20"/>
                <w:szCs w:val="20"/>
              </w:rPr>
              <w:t>Įkrovimo stotelių sausas išorės valymas esant poreikiui</w:t>
            </w:r>
          </w:p>
        </w:tc>
      </w:tr>
      <w:tr w:rsidR="00D06F87" w:rsidRPr="00D06F87" w14:paraId="7F2A38EF"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12924FCE" w14:textId="77777777" w:rsidR="001F55B0" w:rsidRPr="00D06F87" w:rsidRDefault="001F55B0" w:rsidP="001F55B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0C5BCB" w14:textId="11D71FE3" w:rsidR="001F55B0" w:rsidRPr="00D06F87" w:rsidRDefault="001F55B0" w:rsidP="001F55B0">
            <w:pPr>
              <w:jc w:val="both"/>
              <w:rPr>
                <w:rFonts w:eastAsia="Times New Roman" w:cs="Arial"/>
                <w:color w:val="FF0000"/>
                <w:sz w:val="20"/>
                <w:szCs w:val="20"/>
              </w:rPr>
            </w:pPr>
            <w:r w:rsidRPr="00D06F87">
              <w:rPr>
                <w:rFonts w:eastAsia="Times New Roman" w:cs="Arial"/>
                <w:color w:val="FF0000"/>
                <w:sz w:val="20"/>
                <w:szCs w:val="20"/>
              </w:rPr>
              <w:t xml:space="preserve">Dulkių, voratinklių valymas stotelės viduje </w:t>
            </w:r>
          </w:p>
        </w:tc>
      </w:tr>
      <w:tr w:rsidR="00D06F87" w:rsidRPr="00D06F87" w14:paraId="13550945"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481BB1E4" w14:textId="77777777" w:rsidR="001F55B0" w:rsidRPr="00D06F87" w:rsidRDefault="001F55B0" w:rsidP="001F55B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9844B99" w14:textId="405169FE" w:rsidR="001F55B0" w:rsidRPr="00D06F87" w:rsidRDefault="001F55B0" w:rsidP="001F55B0">
            <w:pPr>
              <w:jc w:val="both"/>
              <w:rPr>
                <w:rFonts w:eastAsia="Times New Roman" w:cs="Arial"/>
                <w:color w:val="FF0000"/>
                <w:sz w:val="20"/>
                <w:szCs w:val="20"/>
              </w:rPr>
            </w:pPr>
            <w:r w:rsidRPr="00D06F87">
              <w:rPr>
                <w:rFonts w:eastAsia="Times New Roman" w:cs="Arial"/>
                <w:color w:val="FF0000"/>
                <w:sz w:val="20"/>
                <w:szCs w:val="20"/>
              </w:rPr>
              <w:t>Jėgos kabelių, ryšio kabelių kontaktų patikrinimas ir priveržimas stotelėje ir paskirstymo skyde (Jei toks yra)</w:t>
            </w:r>
          </w:p>
        </w:tc>
      </w:tr>
      <w:tr w:rsidR="00D06F87" w:rsidRPr="00D06F87" w14:paraId="4F8BCE88"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3DB3F8E4" w14:textId="77777777" w:rsidR="001F55B0" w:rsidRPr="00D06F87" w:rsidRDefault="001F55B0" w:rsidP="001F55B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602582" w14:textId="417F1D3C" w:rsidR="001F55B0" w:rsidRPr="00D06F87" w:rsidRDefault="001F55B0" w:rsidP="001F55B0">
            <w:pPr>
              <w:jc w:val="both"/>
              <w:rPr>
                <w:rFonts w:eastAsia="Times New Roman" w:cs="Arial"/>
                <w:color w:val="FF0000"/>
                <w:sz w:val="20"/>
                <w:szCs w:val="20"/>
              </w:rPr>
            </w:pPr>
            <w:r w:rsidRPr="00D06F87">
              <w:rPr>
                <w:rFonts w:eastAsia="Times New Roman" w:cs="Arial"/>
                <w:color w:val="FF0000"/>
                <w:sz w:val="20"/>
                <w:szCs w:val="20"/>
              </w:rPr>
              <w:t xml:space="preserve">Kabelių, laikiklių ir jungčių vizualinė patikra </w:t>
            </w:r>
          </w:p>
        </w:tc>
      </w:tr>
      <w:tr w:rsidR="00D06F87" w:rsidRPr="00D06F87" w14:paraId="4865015C"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1DC0EA47" w14:textId="77777777" w:rsidR="001F55B0" w:rsidRPr="00D06F87" w:rsidRDefault="001F55B0" w:rsidP="001F55B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CE8572D" w14:textId="65F2001C" w:rsidR="001F55B0" w:rsidRPr="00D06F87" w:rsidRDefault="001F55B0" w:rsidP="001F55B0">
            <w:pPr>
              <w:jc w:val="both"/>
              <w:rPr>
                <w:rFonts w:eastAsia="Times New Roman" w:cs="Arial"/>
                <w:color w:val="FF0000"/>
                <w:sz w:val="20"/>
                <w:szCs w:val="20"/>
              </w:rPr>
            </w:pPr>
            <w:r w:rsidRPr="00D06F87">
              <w:rPr>
                <w:rFonts w:eastAsia="Times New Roman" w:cs="Arial"/>
                <w:color w:val="FF0000"/>
                <w:sz w:val="20"/>
                <w:szCs w:val="20"/>
              </w:rPr>
              <w:t xml:space="preserve">Saugiklių, MCB, RCD, kirtiklių patikra </w:t>
            </w:r>
          </w:p>
        </w:tc>
      </w:tr>
      <w:tr w:rsidR="00D06F87" w:rsidRPr="00D06F87" w14:paraId="1654E139"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38BBF481" w14:textId="77777777" w:rsidR="001F55B0" w:rsidRPr="00D06F87" w:rsidRDefault="001F55B0" w:rsidP="001F55B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D9FCBA9" w14:textId="5150FE7B" w:rsidR="001F55B0" w:rsidRPr="00D06F87" w:rsidRDefault="001F55B0" w:rsidP="001F55B0">
            <w:pPr>
              <w:jc w:val="both"/>
              <w:rPr>
                <w:rFonts w:eastAsia="Times New Roman" w:cs="Arial"/>
                <w:color w:val="FF0000"/>
                <w:sz w:val="20"/>
                <w:szCs w:val="20"/>
              </w:rPr>
            </w:pPr>
            <w:r w:rsidRPr="00D06F87">
              <w:rPr>
                <w:rFonts w:eastAsia="Times New Roman" w:cs="Arial"/>
                <w:color w:val="FF0000"/>
                <w:sz w:val="20"/>
                <w:szCs w:val="20"/>
              </w:rPr>
              <w:t xml:space="preserve">Tikrinamos tarpinės ar nėra vandens pratekėjimo, nesikaupia drėgmė. </w:t>
            </w:r>
          </w:p>
        </w:tc>
      </w:tr>
      <w:tr w:rsidR="00D06F87" w:rsidRPr="00D06F87" w14:paraId="3850837A"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7DD9A470" w14:textId="77777777" w:rsidR="001F55B0" w:rsidRPr="00D06F87" w:rsidRDefault="001F55B0" w:rsidP="001F55B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1864D4F" w14:textId="03D0A682" w:rsidR="001F55B0" w:rsidRPr="00D06F87" w:rsidRDefault="001F55B0" w:rsidP="001F55B0">
            <w:pPr>
              <w:jc w:val="both"/>
              <w:rPr>
                <w:rFonts w:eastAsia="Times New Roman" w:cs="Arial"/>
                <w:color w:val="FF0000"/>
                <w:sz w:val="20"/>
                <w:szCs w:val="20"/>
              </w:rPr>
            </w:pPr>
            <w:r w:rsidRPr="00D06F87">
              <w:rPr>
                <w:rFonts w:eastAsia="Times New Roman" w:cs="Arial"/>
                <w:color w:val="FF0000"/>
                <w:sz w:val="20"/>
                <w:szCs w:val="20"/>
              </w:rPr>
              <w:t xml:space="preserve">Patikrinti ir priveržti įžeminimo kabelio varžtą </w:t>
            </w:r>
          </w:p>
        </w:tc>
      </w:tr>
      <w:tr w:rsidR="00D06F87" w:rsidRPr="00D06F87" w14:paraId="04F86843"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4D79DEE9" w14:textId="77777777" w:rsidR="001F55B0" w:rsidRPr="00D06F87" w:rsidRDefault="001F55B0" w:rsidP="001F55B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7697D4A" w14:textId="48C486CA" w:rsidR="001F55B0" w:rsidRPr="00D06F87" w:rsidRDefault="001F55B0" w:rsidP="001F55B0">
            <w:pPr>
              <w:jc w:val="both"/>
              <w:rPr>
                <w:rFonts w:eastAsia="Times New Roman" w:cs="Arial"/>
                <w:color w:val="FF0000"/>
                <w:sz w:val="20"/>
                <w:szCs w:val="20"/>
              </w:rPr>
            </w:pPr>
            <w:r w:rsidRPr="00D06F87">
              <w:rPr>
                <w:rFonts w:eastAsia="Times New Roman" w:cs="Arial"/>
                <w:color w:val="FF0000"/>
                <w:sz w:val="20"/>
                <w:szCs w:val="20"/>
              </w:rPr>
              <w:t xml:space="preserve">Tikrinamas įkrovimo stotelės tvirtinimo konstrukcijų mechaninis stiprumas. </w:t>
            </w:r>
          </w:p>
        </w:tc>
      </w:tr>
      <w:tr w:rsidR="00D06F87" w:rsidRPr="00D06F87" w14:paraId="3FD0B947"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0CB23352" w14:textId="77777777" w:rsidR="001F55B0" w:rsidRPr="00D06F87" w:rsidRDefault="001F55B0" w:rsidP="001F55B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B679520" w14:textId="4560ABAA" w:rsidR="001F55B0" w:rsidRPr="00D06F87" w:rsidRDefault="001F55B0" w:rsidP="001F55B0">
            <w:pPr>
              <w:jc w:val="both"/>
              <w:rPr>
                <w:rFonts w:eastAsia="Times New Roman" w:cs="Arial"/>
                <w:color w:val="FF0000"/>
                <w:sz w:val="20"/>
                <w:szCs w:val="20"/>
              </w:rPr>
            </w:pPr>
            <w:r w:rsidRPr="00D06F87">
              <w:rPr>
                <w:rFonts w:eastAsia="Times New Roman" w:cs="Arial"/>
                <w:color w:val="FF0000"/>
                <w:sz w:val="20"/>
                <w:szCs w:val="20"/>
              </w:rPr>
              <w:t xml:space="preserve">Tikrinama ar nėra degimo kvapo, suodžių žymių. </w:t>
            </w:r>
          </w:p>
        </w:tc>
      </w:tr>
      <w:tr w:rsidR="00D06F87" w:rsidRPr="00D06F87" w14:paraId="5A05FEAE"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5D6C25E8" w14:textId="77777777" w:rsidR="001F55B0" w:rsidRPr="00D06F87" w:rsidRDefault="001F55B0" w:rsidP="001F55B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8F715A4" w14:textId="33084BB4" w:rsidR="001F55B0" w:rsidRPr="00D06F87" w:rsidRDefault="001F55B0" w:rsidP="001F55B0">
            <w:pPr>
              <w:jc w:val="both"/>
              <w:rPr>
                <w:rFonts w:eastAsia="Times New Roman" w:cs="Arial"/>
                <w:color w:val="FF0000"/>
                <w:sz w:val="20"/>
                <w:szCs w:val="20"/>
              </w:rPr>
            </w:pPr>
            <w:r w:rsidRPr="00D06F87">
              <w:rPr>
                <w:rFonts w:eastAsia="Times New Roman" w:cs="Arial"/>
                <w:color w:val="FF0000"/>
                <w:sz w:val="20"/>
                <w:szCs w:val="20"/>
              </w:rPr>
              <w:t xml:space="preserve">Tikrinama ar yra lipdukai. Nublukęs ar sugadintas lipdukas užfiksuojamas nuotrauka. </w:t>
            </w:r>
          </w:p>
        </w:tc>
      </w:tr>
      <w:tr w:rsidR="00D06F87" w:rsidRPr="00D06F87" w14:paraId="2CB2C043"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2A027591" w14:textId="77777777" w:rsidR="001F55B0" w:rsidRPr="00D06F87" w:rsidRDefault="001F55B0" w:rsidP="001F55B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B64FFB6" w14:textId="60868754" w:rsidR="001F55B0" w:rsidRPr="00D06F87" w:rsidRDefault="001F55B0" w:rsidP="001F55B0">
            <w:pPr>
              <w:jc w:val="both"/>
              <w:rPr>
                <w:rFonts w:eastAsia="Times New Roman" w:cs="Arial"/>
                <w:color w:val="FF0000"/>
                <w:sz w:val="20"/>
                <w:szCs w:val="20"/>
              </w:rPr>
            </w:pPr>
            <w:r w:rsidRPr="00D06F87">
              <w:rPr>
                <w:rFonts w:eastAsia="Times New Roman" w:cs="Arial"/>
                <w:color w:val="FF0000"/>
                <w:sz w:val="20"/>
                <w:szCs w:val="20"/>
              </w:rPr>
              <w:t xml:space="preserve">Filtrų keitimas. Filtrais pasirūpina Užsakovas </w:t>
            </w:r>
          </w:p>
        </w:tc>
      </w:tr>
      <w:tr w:rsidR="00D06F87" w:rsidRPr="00D06F87" w14:paraId="7E0D1CC2"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6D37C26E" w14:textId="77777777" w:rsidR="001F55B0" w:rsidRPr="00D06F87" w:rsidRDefault="001F55B0" w:rsidP="001F55B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F2AF531" w14:textId="58153503" w:rsidR="001F55B0" w:rsidRPr="00D06F87" w:rsidRDefault="001F55B0" w:rsidP="001F55B0">
            <w:pPr>
              <w:jc w:val="both"/>
              <w:rPr>
                <w:rFonts w:eastAsia="Times New Roman" w:cs="Arial"/>
                <w:color w:val="FF0000"/>
                <w:sz w:val="20"/>
                <w:szCs w:val="20"/>
              </w:rPr>
            </w:pPr>
            <w:r w:rsidRPr="00D06F87">
              <w:rPr>
                <w:rFonts w:eastAsia="Times New Roman" w:cs="Arial"/>
                <w:color w:val="FF0000"/>
                <w:sz w:val="20"/>
                <w:szCs w:val="20"/>
              </w:rPr>
              <w:t>Įtampos matavimas tarp fazių, PE ir N, korpuso</w:t>
            </w:r>
          </w:p>
        </w:tc>
      </w:tr>
      <w:tr w:rsidR="00D06F87" w:rsidRPr="00D06F87" w14:paraId="5D0CBBE5" w14:textId="77777777" w:rsidTr="0091452F">
        <w:trPr>
          <w:trHeight w:val="240"/>
        </w:trPr>
        <w:tc>
          <w:tcPr>
            <w:tcW w:w="1073" w:type="dxa"/>
            <w:vMerge/>
            <w:tcBorders>
              <w:left w:val="single" w:sz="4" w:space="0" w:color="auto"/>
              <w:right w:val="single" w:sz="4" w:space="0" w:color="auto"/>
            </w:tcBorders>
            <w:tcMar>
              <w:top w:w="15" w:type="dxa"/>
              <w:left w:w="15" w:type="dxa"/>
              <w:right w:w="15" w:type="dxa"/>
            </w:tcMar>
            <w:vAlign w:val="center"/>
          </w:tcPr>
          <w:p w14:paraId="2C11CEA0" w14:textId="77777777" w:rsidR="001F55B0" w:rsidRPr="00D06F87" w:rsidRDefault="001F55B0" w:rsidP="001F55B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230968F" w14:textId="4C913920" w:rsidR="001F55B0" w:rsidRPr="00D06F87" w:rsidRDefault="001F55B0" w:rsidP="001F55B0">
            <w:pPr>
              <w:jc w:val="both"/>
              <w:rPr>
                <w:rFonts w:eastAsia="Times New Roman" w:cs="Arial"/>
                <w:color w:val="FF0000"/>
                <w:sz w:val="20"/>
                <w:szCs w:val="20"/>
              </w:rPr>
            </w:pPr>
            <w:r w:rsidRPr="00D06F87">
              <w:rPr>
                <w:rFonts w:eastAsia="Times New Roman" w:cs="Arial"/>
                <w:color w:val="FF0000"/>
                <w:sz w:val="20"/>
                <w:szCs w:val="20"/>
              </w:rPr>
              <w:t>RFID skaitytuvo patikra</w:t>
            </w:r>
          </w:p>
        </w:tc>
      </w:tr>
      <w:tr w:rsidR="001F55B0" w:rsidRPr="00D06F87" w14:paraId="66084474" w14:textId="77777777" w:rsidTr="0091452F">
        <w:trPr>
          <w:trHeight w:val="240"/>
        </w:trPr>
        <w:tc>
          <w:tcPr>
            <w:tcW w:w="1073" w:type="dxa"/>
            <w:vMerge/>
            <w:tcBorders>
              <w:left w:val="single" w:sz="4" w:space="0" w:color="auto"/>
              <w:bottom w:val="single" w:sz="4" w:space="0" w:color="auto"/>
              <w:right w:val="single" w:sz="4" w:space="0" w:color="auto"/>
            </w:tcBorders>
            <w:tcMar>
              <w:top w:w="15" w:type="dxa"/>
              <w:left w:w="15" w:type="dxa"/>
              <w:right w:w="15" w:type="dxa"/>
            </w:tcMar>
            <w:vAlign w:val="center"/>
          </w:tcPr>
          <w:p w14:paraId="5EA701E7" w14:textId="77777777" w:rsidR="001F55B0" w:rsidRPr="00D06F87" w:rsidRDefault="001F55B0" w:rsidP="001F55B0">
            <w:pPr>
              <w:jc w:val="both"/>
              <w:rPr>
                <w:rFonts w:cs="Arial"/>
                <w:color w:val="FF0000"/>
                <w:sz w:val="20"/>
                <w:szCs w:val="20"/>
              </w:rPr>
            </w:pPr>
          </w:p>
        </w:tc>
        <w:tc>
          <w:tcPr>
            <w:tcW w:w="864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800E970" w14:textId="6636FD04" w:rsidR="001F55B0" w:rsidRPr="00D06F87" w:rsidRDefault="001F55B0" w:rsidP="001F55B0">
            <w:pPr>
              <w:jc w:val="both"/>
              <w:rPr>
                <w:rFonts w:eastAsia="Times New Roman" w:cs="Arial"/>
                <w:color w:val="FF0000"/>
                <w:sz w:val="20"/>
                <w:szCs w:val="20"/>
              </w:rPr>
            </w:pPr>
            <w:r w:rsidRPr="00D06F87">
              <w:rPr>
                <w:rFonts w:eastAsia="Times New Roman" w:cs="Arial"/>
                <w:color w:val="FF0000"/>
                <w:sz w:val="20"/>
                <w:szCs w:val="20"/>
              </w:rPr>
              <w:t>Patikrinti ekrano veikimą</w:t>
            </w:r>
          </w:p>
        </w:tc>
      </w:tr>
    </w:tbl>
    <w:p w14:paraId="0F062AE0" w14:textId="55CF586F" w:rsidR="002A407E" w:rsidRPr="00D06F87" w:rsidRDefault="002A407E" w:rsidP="00F35FFF">
      <w:pPr>
        <w:autoSpaceDE w:val="0"/>
        <w:autoSpaceDN w:val="0"/>
        <w:adjustRightInd w:val="0"/>
        <w:ind w:left="360" w:firstLine="0"/>
        <w:jc w:val="both"/>
        <w:rPr>
          <w:rFonts w:cs="Arial"/>
          <w:color w:val="FF0000"/>
          <w:sz w:val="20"/>
          <w:szCs w:val="20"/>
        </w:rPr>
      </w:pPr>
    </w:p>
    <w:p w14:paraId="4C22D0A5" w14:textId="35B42612" w:rsidR="00772D0B" w:rsidRPr="00A36EF3" w:rsidRDefault="00772D0B" w:rsidP="00F35FFF">
      <w:pPr>
        <w:ind w:left="426" w:firstLine="0"/>
        <w:jc w:val="both"/>
        <w:rPr>
          <w:rFonts w:cs="Arial"/>
          <w:sz w:val="20"/>
          <w:szCs w:val="20"/>
        </w:rPr>
      </w:pPr>
    </w:p>
    <w:p w14:paraId="5B255AFA" w14:textId="5489B7BC" w:rsidR="00637F27" w:rsidRPr="00A36EF3" w:rsidRDefault="00637F27" w:rsidP="00F35FFF">
      <w:pPr>
        <w:ind w:left="360" w:firstLine="0"/>
        <w:jc w:val="both"/>
        <w:rPr>
          <w:rFonts w:cs="Arial"/>
          <w:sz w:val="20"/>
          <w:szCs w:val="20"/>
        </w:rPr>
      </w:pPr>
      <w:r w:rsidRPr="00A36EF3">
        <w:rPr>
          <w:rFonts w:cs="Arial"/>
          <w:sz w:val="20"/>
          <w:szCs w:val="20"/>
          <w:lang w:val="en-US"/>
        </w:rPr>
        <w:t>2</w:t>
      </w:r>
      <w:r w:rsidRPr="00A36EF3">
        <w:rPr>
          <w:rFonts w:cs="Arial"/>
          <w:sz w:val="20"/>
          <w:szCs w:val="20"/>
        </w:rPr>
        <w:t xml:space="preserve"> lentele. Neplaniniai darbai</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8683"/>
      </w:tblGrid>
      <w:tr w:rsidR="00AD0F7C" w:rsidRPr="00A36EF3" w14:paraId="4159B59E" w14:textId="77777777" w:rsidTr="00324918">
        <w:trPr>
          <w:trHeight w:val="300"/>
        </w:trPr>
        <w:tc>
          <w:tcPr>
            <w:tcW w:w="951" w:type="dxa"/>
            <w:shd w:val="clear" w:color="auto" w:fill="auto"/>
            <w:noWrap/>
            <w:vAlign w:val="center"/>
            <w:hideMark/>
          </w:tcPr>
          <w:p w14:paraId="0692C92A" w14:textId="77777777" w:rsidR="00AD0F7C" w:rsidRPr="00A36EF3" w:rsidRDefault="00AD0F7C" w:rsidP="00F35FFF">
            <w:pPr>
              <w:ind w:firstLine="0"/>
              <w:jc w:val="both"/>
              <w:rPr>
                <w:rFonts w:cs="Arial"/>
                <w:color w:val="000000"/>
                <w:sz w:val="20"/>
                <w:szCs w:val="20"/>
              </w:rPr>
            </w:pPr>
            <w:r w:rsidRPr="00A36EF3">
              <w:rPr>
                <w:rFonts w:cs="Arial"/>
                <w:color w:val="000000"/>
                <w:sz w:val="20"/>
                <w:szCs w:val="20"/>
              </w:rPr>
              <w:t>2</w:t>
            </w:r>
          </w:p>
        </w:tc>
        <w:tc>
          <w:tcPr>
            <w:tcW w:w="8683" w:type="dxa"/>
            <w:shd w:val="clear" w:color="auto" w:fill="auto"/>
            <w:noWrap/>
            <w:vAlign w:val="center"/>
            <w:hideMark/>
          </w:tcPr>
          <w:p w14:paraId="483C035C" w14:textId="77777777" w:rsidR="00AD0F7C" w:rsidRPr="00A36EF3" w:rsidRDefault="00AD0F7C" w:rsidP="00F35FFF">
            <w:pPr>
              <w:jc w:val="both"/>
              <w:rPr>
                <w:rFonts w:cs="Arial"/>
                <w:color w:val="000000"/>
                <w:sz w:val="20"/>
                <w:szCs w:val="20"/>
              </w:rPr>
            </w:pPr>
            <w:r w:rsidRPr="00A36EF3">
              <w:rPr>
                <w:rFonts w:cs="Arial"/>
                <w:color w:val="000000"/>
                <w:sz w:val="20"/>
                <w:szCs w:val="20"/>
              </w:rPr>
              <w:t>NEPLANINIAI DARBAI***</w:t>
            </w:r>
          </w:p>
        </w:tc>
      </w:tr>
      <w:tr w:rsidR="00AD0F7C" w:rsidRPr="00A36EF3" w14:paraId="132FCA57" w14:textId="77777777" w:rsidTr="00324918">
        <w:trPr>
          <w:trHeight w:val="300"/>
        </w:trPr>
        <w:tc>
          <w:tcPr>
            <w:tcW w:w="951" w:type="dxa"/>
            <w:shd w:val="clear" w:color="auto" w:fill="auto"/>
            <w:noWrap/>
            <w:vAlign w:val="center"/>
            <w:hideMark/>
          </w:tcPr>
          <w:p w14:paraId="29993608" w14:textId="77777777" w:rsidR="00AD0F7C" w:rsidRPr="00A36EF3" w:rsidRDefault="00AD0F7C" w:rsidP="00F35FFF">
            <w:pPr>
              <w:ind w:firstLine="0"/>
              <w:jc w:val="both"/>
              <w:rPr>
                <w:rFonts w:cs="Arial"/>
                <w:color w:val="000000"/>
                <w:sz w:val="20"/>
                <w:szCs w:val="20"/>
              </w:rPr>
            </w:pPr>
            <w:r w:rsidRPr="00A36EF3">
              <w:rPr>
                <w:rFonts w:cs="Arial"/>
                <w:color w:val="000000"/>
                <w:sz w:val="20"/>
                <w:szCs w:val="20"/>
              </w:rPr>
              <w:t>2.1</w:t>
            </w:r>
          </w:p>
        </w:tc>
        <w:tc>
          <w:tcPr>
            <w:tcW w:w="8683" w:type="dxa"/>
            <w:shd w:val="clear" w:color="auto" w:fill="auto"/>
            <w:noWrap/>
            <w:vAlign w:val="center"/>
            <w:hideMark/>
          </w:tcPr>
          <w:p w14:paraId="04433F7C" w14:textId="599F1A20" w:rsidR="0FD53D4E" w:rsidRPr="00A36EF3" w:rsidRDefault="0FD53D4E" w:rsidP="00F35FFF">
            <w:pPr>
              <w:jc w:val="both"/>
              <w:rPr>
                <w:rFonts w:eastAsia="Times New Roman" w:cs="Arial"/>
                <w:sz w:val="20"/>
                <w:szCs w:val="20"/>
              </w:rPr>
            </w:pPr>
            <w:r w:rsidRPr="00A36EF3">
              <w:rPr>
                <w:rFonts w:eastAsia="Times New Roman" w:cs="Arial"/>
                <w:sz w:val="20"/>
                <w:szCs w:val="20"/>
              </w:rPr>
              <w:t>EV įkrovimo stotelės ar paskirstymo skydo plovimas vandeniu ir esant poreikiui plovikliu</w:t>
            </w:r>
          </w:p>
        </w:tc>
      </w:tr>
      <w:tr w:rsidR="00AD0F7C" w:rsidRPr="00A36EF3" w14:paraId="2B41F2FF" w14:textId="77777777" w:rsidTr="00324918">
        <w:trPr>
          <w:trHeight w:val="300"/>
        </w:trPr>
        <w:tc>
          <w:tcPr>
            <w:tcW w:w="951" w:type="dxa"/>
            <w:shd w:val="clear" w:color="auto" w:fill="auto"/>
            <w:noWrap/>
            <w:vAlign w:val="center"/>
            <w:hideMark/>
          </w:tcPr>
          <w:p w14:paraId="2B722BAC" w14:textId="77777777" w:rsidR="00AD0F7C" w:rsidRPr="00A36EF3" w:rsidRDefault="00AD0F7C" w:rsidP="00F35FFF">
            <w:pPr>
              <w:ind w:firstLine="0"/>
              <w:jc w:val="both"/>
              <w:rPr>
                <w:rFonts w:cs="Arial"/>
                <w:color w:val="000000"/>
                <w:sz w:val="20"/>
                <w:szCs w:val="20"/>
              </w:rPr>
            </w:pPr>
            <w:r w:rsidRPr="00A36EF3">
              <w:rPr>
                <w:rFonts w:cs="Arial"/>
                <w:color w:val="000000"/>
                <w:sz w:val="20"/>
                <w:szCs w:val="20"/>
              </w:rPr>
              <w:t>2.2</w:t>
            </w:r>
          </w:p>
        </w:tc>
        <w:tc>
          <w:tcPr>
            <w:tcW w:w="8683" w:type="dxa"/>
            <w:shd w:val="clear" w:color="auto" w:fill="auto"/>
            <w:vAlign w:val="center"/>
            <w:hideMark/>
          </w:tcPr>
          <w:p w14:paraId="0ED494CE" w14:textId="62AAC3F4" w:rsidR="0FD53D4E" w:rsidRPr="00A36EF3" w:rsidRDefault="0FD53D4E" w:rsidP="00F35FFF">
            <w:pPr>
              <w:jc w:val="both"/>
              <w:rPr>
                <w:rFonts w:eastAsia="Times New Roman" w:cs="Arial"/>
                <w:sz w:val="20"/>
                <w:szCs w:val="20"/>
              </w:rPr>
            </w:pPr>
            <w:r w:rsidRPr="00A36EF3">
              <w:rPr>
                <w:rFonts w:eastAsia="Times New Roman" w:cs="Arial"/>
                <w:sz w:val="20"/>
                <w:szCs w:val="20"/>
              </w:rPr>
              <w:t xml:space="preserve">EV įkrovimo stotelės ar paskirstymo skydo valymas skiedikliu nuo </w:t>
            </w:r>
            <w:proofErr w:type="spellStart"/>
            <w:r w:rsidRPr="00A36EF3">
              <w:rPr>
                <w:rFonts w:eastAsia="Times New Roman" w:cs="Arial"/>
                <w:sz w:val="20"/>
                <w:szCs w:val="20"/>
              </w:rPr>
              <w:t>graffiti</w:t>
            </w:r>
            <w:proofErr w:type="spellEnd"/>
          </w:p>
        </w:tc>
      </w:tr>
      <w:tr w:rsidR="00AD0F7C" w:rsidRPr="00A36EF3" w14:paraId="5D380FBA" w14:textId="77777777" w:rsidTr="00324918">
        <w:trPr>
          <w:trHeight w:val="300"/>
        </w:trPr>
        <w:tc>
          <w:tcPr>
            <w:tcW w:w="951" w:type="dxa"/>
            <w:shd w:val="clear" w:color="auto" w:fill="auto"/>
            <w:noWrap/>
            <w:vAlign w:val="center"/>
            <w:hideMark/>
          </w:tcPr>
          <w:p w14:paraId="1C13E114" w14:textId="77777777" w:rsidR="00AD0F7C" w:rsidRPr="00A36EF3" w:rsidRDefault="00AD0F7C" w:rsidP="00F35FFF">
            <w:pPr>
              <w:ind w:firstLine="0"/>
              <w:jc w:val="both"/>
              <w:rPr>
                <w:rFonts w:cs="Arial"/>
                <w:color w:val="000000"/>
                <w:sz w:val="20"/>
                <w:szCs w:val="20"/>
              </w:rPr>
            </w:pPr>
            <w:r w:rsidRPr="00A36EF3">
              <w:rPr>
                <w:rFonts w:cs="Arial"/>
                <w:color w:val="000000"/>
                <w:sz w:val="20"/>
                <w:szCs w:val="20"/>
              </w:rPr>
              <w:t>2.3</w:t>
            </w:r>
          </w:p>
        </w:tc>
        <w:tc>
          <w:tcPr>
            <w:tcW w:w="8683" w:type="dxa"/>
            <w:shd w:val="clear" w:color="auto" w:fill="auto"/>
            <w:noWrap/>
            <w:vAlign w:val="center"/>
            <w:hideMark/>
          </w:tcPr>
          <w:p w14:paraId="3D3E6C60" w14:textId="5E6DE4FD" w:rsidR="0FD53D4E" w:rsidRPr="00A36EF3" w:rsidRDefault="0FD53D4E" w:rsidP="00F35FFF">
            <w:pPr>
              <w:jc w:val="both"/>
              <w:rPr>
                <w:rFonts w:eastAsia="Times New Roman" w:cs="Arial"/>
                <w:sz w:val="20"/>
                <w:szCs w:val="20"/>
              </w:rPr>
            </w:pPr>
            <w:r w:rsidRPr="00A36EF3">
              <w:rPr>
                <w:rFonts w:eastAsia="Times New Roman" w:cs="Arial"/>
                <w:sz w:val="20"/>
                <w:szCs w:val="20"/>
              </w:rPr>
              <w:t>Žolės šalinimas ir įkrovimo stotelės sutvarkymas</w:t>
            </w:r>
          </w:p>
        </w:tc>
      </w:tr>
      <w:tr w:rsidR="00AD0F7C" w:rsidRPr="00A36EF3" w14:paraId="614DD6AA" w14:textId="77777777" w:rsidTr="00324918">
        <w:trPr>
          <w:trHeight w:val="300"/>
        </w:trPr>
        <w:tc>
          <w:tcPr>
            <w:tcW w:w="951" w:type="dxa"/>
            <w:shd w:val="clear" w:color="auto" w:fill="auto"/>
            <w:noWrap/>
            <w:vAlign w:val="center"/>
            <w:hideMark/>
          </w:tcPr>
          <w:p w14:paraId="4AC03B3F" w14:textId="77777777" w:rsidR="00AD0F7C" w:rsidRPr="00A36EF3" w:rsidRDefault="00AD0F7C" w:rsidP="00F35FFF">
            <w:pPr>
              <w:ind w:firstLine="0"/>
              <w:jc w:val="both"/>
              <w:rPr>
                <w:rFonts w:cs="Arial"/>
                <w:color w:val="000000"/>
                <w:sz w:val="20"/>
                <w:szCs w:val="20"/>
              </w:rPr>
            </w:pPr>
            <w:r w:rsidRPr="00A36EF3">
              <w:rPr>
                <w:rFonts w:cs="Arial"/>
                <w:color w:val="000000"/>
                <w:sz w:val="20"/>
                <w:szCs w:val="20"/>
              </w:rPr>
              <w:t>2.4</w:t>
            </w:r>
          </w:p>
        </w:tc>
        <w:tc>
          <w:tcPr>
            <w:tcW w:w="8683" w:type="dxa"/>
            <w:shd w:val="clear" w:color="auto" w:fill="auto"/>
            <w:noWrap/>
            <w:vAlign w:val="center"/>
            <w:hideMark/>
          </w:tcPr>
          <w:p w14:paraId="3B8C8C44" w14:textId="334D211B" w:rsidR="0FD53D4E" w:rsidRPr="00A36EF3" w:rsidRDefault="0FD53D4E" w:rsidP="00F35FFF">
            <w:pPr>
              <w:jc w:val="both"/>
              <w:rPr>
                <w:rFonts w:eastAsia="Times New Roman" w:cs="Arial"/>
                <w:sz w:val="20"/>
                <w:szCs w:val="20"/>
              </w:rPr>
            </w:pPr>
            <w:r w:rsidRPr="00A36EF3">
              <w:rPr>
                <w:rFonts w:eastAsia="Times New Roman" w:cs="Arial"/>
                <w:sz w:val="20"/>
                <w:szCs w:val="20"/>
              </w:rPr>
              <w:t xml:space="preserve">Stulpo su ženklų kombinacija sumontavimas su </w:t>
            </w:r>
            <w:proofErr w:type="spellStart"/>
            <w:r w:rsidRPr="00A36EF3">
              <w:rPr>
                <w:rFonts w:eastAsia="Times New Roman" w:cs="Arial"/>
                <w:sz w:val="20"/>
                <w:szCs w:val="20"/>
              </w:rPr>
              <w:t>gerbūvio</w:t>
            </w:r>
            <w:proofErr w:type="spellEnd"/>
            <w:r w:rsidRPr="00A36EF3">
              <w:rPr>
                <w:rFonts w:eastAsia="Times New Roman" w:cs="Arial"/>
                <w:sz w:val="20"/>
                <w:szCs w:val="20"/>
              </w:rPr>
              <w:t xml:space="preserve"> atstatymu</w:t>
            </w:r>
          </w:p>
        </w:tc>
      </w:tr>
      <w:tr w:rsidR="00AD0F7C" w:rsidRPr="00A36EF3" w14:paraId="0957EDB1" w14:textId="77777777" w:rsidTr="00324918">
        <w:trPr>
          <w:trHeight w:val="300"/>
        </w:trPr>
        <w:tc>
          <w:tcPr>
            <w:tcW w:w="951" w:type="dxa"/>
            <w:shd w:val="clear" w:color="auto" w:fill="auto"/>
            <w:noWrap/>
            <w:vAlign w:val="center"/>
            <w:hideMark/>
          </w:tcPr>
          <w:p w14:paraId="023129CE" w14:textId="77777777" w:rsidR="00AD0F7C" w:rsidRPr="00A36EF3" w:rsidRDefault="00AD0F7C" w:rsidP="00F35FFF">
            <w:pPr>
              <w:ind w:firstLine="0"/>
              <w:jc w:val="both"/>
              <w:rPr>
                <w:rFonts w:cs="Arial"/>
                <w:color w:val="000000"/>
                <w:sz w:val="20"/>
                <w:szCs w:val="20"/>
              </w:rPr>
            </w:pPr>
            <w:r w:rsidRPr="00A36EF3">
              <w:rPr>
                <w:rFonts w:cs="Arial"/>
                <w:color w:val="000000"/>
                <w:sz w:val="20"/>
                <w:szCs w:val="20"/>
              </w:rPr>
              <w:t>2.5</w:t>
            </w:r>
          </w:p>
        </w:tc>
        <w:tc>
          <w:tcPr>
            <w:tcW w:w="8683" w:type="dxa"/>
            <w:shd w:val="clear" w:color="auto" w:fill="auto"/>
            <w:noWrap/>
            <w:vAlign w:val="center"/>
            <w:hideMark/>
          </w:tcPr>
          <w:p w14:paraId="316A6F2A" w14:textId="78B0F5A3" w:rsidR="0FD53D4E" w:rsidRPr="00A36EF3" w:rsidRDefault="0FD53D4E" w:rsidP="00F35FFF">
            <w:pPr>
              <w:jc w:val="both"/>
              <w:rPr>
                <w:rFonts w:eastAsia="Times New Roman" w:cs="Arial"/>
                <w:sz w:val="20"/>
                <w:szCs w:val="20"/>
              </w:rPr>
            </w:pPr>
            <w:r w:rsidRPr="00A36EF3">
              <w:rPr>
                <w:rFonts w:eastAsia="Times New Roman" w:cs="Arial"/>
                <w:sz w:val="20"/>
                <w:szCs w:val="20"/>
              </w:rPr>
              <w:t xml:space="preserve">Stulpo su ženklu demontavimas su </w:t>
            </w:r>
            <w:proofErr w:type="spellStart"/>
            <w:r w:rsidRPr="00A36EF3">
              <w:rPr>
                <w:rFonts w:eastAsia="Times New Roman" w:cs="Arial"/>
                <w:sz w:val="20"/>
                <w:szCs w:val="20"/>
              </w:rPr>
              <w:t>gerbūvio</w:t>
            </w:r>
            <w:proofErr w:type="spellEnd"/>
            <w:r w:rsidRPr="00A36EF3">
              <w:rPr>
                <w:rFonts w:eastAsia="Times New Roman" w:cs="Arial"/>
                <w:sz w:val="20"/>
                <w:szCs w:val="20"/>
              </w:rPr>
              <w:t xml:space="preserve"> atstatymu </w:t>
            </w:r>
          </w:p>
        </w:tc>
      </w:tr>
      <w:tr w:rsidR="00AD0F7C" w:rsidRPr="00A36EF3" w14:paraId="542B02DD" w14:textId="77777777" w:rsidTr="00324918">
        <w:trPr>
          <w:trHeight w:val="300"/>
        </w:trPr>
        <w:tc>
          <w:tcPr>
            <w:tcW w:w="951" w:type="dxa"/>
            <w:shd w:val="clear" w:color="auto" w:fill="auto"/>
            <w:noWrap/>
            <w:vAlign w:val="center"/>
            <w:hideMark/>
          </w:tcPr>
          <w:p w14:paraId="0D466417" w14:textId="77777777" w:rsidR="00AD0F7C" w:rsidRPr="00A36EF3" w:rsidRDefault="00AD0F7C" w:rsidP="00F35FFF">
            <w:pPr>
              <w:ind w:firstLine="0"/>
              <w:jc w:val="both"/>
              <w:rPr>
                <w:rFonts w:cs="Arial"/>
                <w:color w:val="000000"/>
                <w:sz w:val="20"/>
                <w:szCs w:val="20"/>
              </w:rPr>
            </w:pPr>
            <w:r w:rsidRPr="00A36EF3">
              <w:rPr>
                <w:rFonts w:cs="Arial"/>
                <w:color w:val="000000"/>
                <w:sz w:val="20"/>
                <w:szCs w:val="20"/>
              </w:rPr>
              <w:t>2.6</w:t>
            </w:r>
          </w:p>
        </w:tc>
        <w:tc>
          <w:tcPr>
            <w:tcW w:w="8683" w:type="dxa"/>
            <w:shd w:val="clear" w:color="auto" w:fill="auto"/>
            <w:vAlign w:val="center"/>
            <w:hideMark/>
          </w:tcPr>
          <w:p w14:paraId="40B21EBC" w14:textId="2C033443" w:rsidR="0FD53D4E" w:rsidRPr="00A36EF3" w:rsidRDefault="0FD53D4E"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 xml:space="preserve">Apsauginio stulpelio sumontavimas su </w:t>
            </w:r>
            <w:proofErr w:type="spellStart"/>
            <w:r w:rsidRPr="00A36EF3">
              <w:rPr>
                <w:rFonts w:eastAsia="Times New Roman" w:cs="Arial"/>
                <w:color w:val="000000" w:themeColor="text1"/>
                <w:sz w:val="20"/>
                <w:szCs w:val="20"/>
              </w:rPr>
              <w:t>gerbūvio</w:t>
            </w:r>
            <w:proofErr w:type="spellEnd"/>
            <w:r w:rsidRPr="00A36EF3">
              <w:rPr>
                <w:rFonts w:eastAsia="Times New Roman" w:cs="Arial"/>
                <w:color w:val="000000" w:themeColor="text1"/>
                <w:sz w:val="20"/>
                <w:szCs w:val="20"/>
              </w:rPr>
              <w:t xml:space="preserve"> atstatymu </w:t>
            </w:r>
          </w:p>
        </w:tc>
      </w:tr>
      <w:tr w:rsidR="0FD53D4E" w:rsidRPr="00A36EF3" w14:paraId="78BD9A33" w14:textId="77777777" w:rsidTr="00324918">
        <w:trPr>
          <w:trHeight w:val="300"/>
        </w:trPr>
        <w:tc>
          <w:tcPr>
            <w:tcW w:w="951" w:type="dxa"/>
            <w:shd w:val="clear" w:color="auto" w:fill="auto"/>
            <w:noWrap/>
            <w:vAlign w:val="center"/>
            <w:hideMark/>
          </w:tcPr>
          <w:p w14:paraId="216E2E59" w14:textId="4716D4F6" w:rsidR="397DCDAB" w:rsidRPr="00A36EF3" w:rsidRDefault="397DCDAB" w:rsidP="00F35FFF">
            <w:pPr>
              <w:ind w:firstLine="0"/>
              <w:jc w:val="both"/>
              <w:rPr>
                <w:rFonts w:cs="Arial"/>
                <w:color w:val="000000" w:themeColor="text1"/>
                <w:sz w:val="20"/>
                <w:szCs w:val="20"/>
              </w:rPr>
            </w:pPr>
            <w:r w:rsidRPr="00A36EF3">
              <w:rPr>
                <w:rFonts w:cs="Arial"/>
                <w:color w:val="000000" w:themeColor="text1"/>
                <w:sz w:val="20"/>
                <w:szCs w:val="20"/>
              </w:rPr>
              <w:t>2.7</w:t>
            </w:r>
          </w:p>
        </w:tc>
        <w:tc>
          <w:tcPr>
            <w:tcW w:w="8683" w:type="dxa"/>
            <w:shd w:val="clear" w:color="auto" w:fill="auto"/>
            <w:vAlign w:val="center"/>
            <w:hideMark/>
          </w:tcPr>
          <w:p w14:paraId="614E28A3" w14:textId="5D46EB97" w:rsidR="0FD53D4E" w:rsidRPr="00A36EF3" w:rsidRDefault="0FD53D4E" w:rsidP="00F35FFF">
            <w:pPr>
              <w:jc w:val="both"/>
              <w:rPr>
                <w:rFonts w:eastAsia="Times New Roman" w:cs="Arial"/>
                <w:sz w:val="20"/>
                <w:szCs w:val="20"/>
              </w:rPr>
            </w:pPr>
            <w:r w:rsidRPr="00A36EF3">
              <w:rPr>
                <w:rFonts w:eastAsia="Times New Roman" w:cs="Arial"/>
                <w:sz w:val="20"/>
                <w:szCs w:val="20"/>
              </w:rPr>
              <w:t xml:space="preserve">Apsauginio stulpelio demontavimas  su </w:t>
            </w:r>
            <w:proofErr w:type="spellStart"/>
            <w:r w:rsidRPr="00A36EF3">
              <w:rPr>
                <w:rFonts w:eastAsia="Times New Roman" w:cs="Arial"/>
                <w:sz w:val="20"/>
                <w:szCs w:val="20"/>
              </w:rPr>
              <w:t>gerbūvio</w:t>
            </w:r>
            <w:proofErr w:type="spellEnd"/>
            <w:r w:rsidRPr="00A36EF3">
              <w:rPr>
                <w:rFonts w:eastAsia="Times New Roman" w:cs="Arial"/>
                <w:sz w:val="20"/>
                <w:szCs w:val="20"/>
              </w:rPr>
              <w:t xml:space="preserve"> atstatymu </w:t>
            </w:r>
          </w:p>
        </w:tc>
      </w:tr>
      <w:tr w:rsidR="0FD53D4E" w:rsidRPr="00A36EF3" w14:paraId="0A447979" w14:textId="77777777" w:rsidTr="00324918">
        <w:trPr>
          <w:trHeight w:val="300"/>
        </w:trPr>
        <w:tc>
          <w:tcPr>
            <w:tcW w:w="951" w:type="dxa"/>
            <w:shd w:val="clear" w:color="auto" w:fill="auto"/>
            <w:noWrap/>
            <w:vAlign w:val="center"/>
            <w:hideMark/>
          </w:tcPr>
          <w:p w14:paraId="52341FD7" w14:textId="6D6280D2" w:rsidR="4BBA7A61" w:rsidRPr="00A36EF3" w:rsidRDefault="4BBA7A61" w:rsidP="00F35FFF">
            <w:pPr>
              <w:ind w:firstLine="0"/>
              <w:jc w:val="both"/>
              <w:rPr>
                <w:rFonts w:cs="Arial"/>
                <w:color w:val="000000" w:themeColor="text1"/>
                <w:sz w:val="20"/>
                <w:szCs w:val="20"/>
              </w:rPr>
            </w:pPr>
            <w:r w:rsidRPr="00A36EF3">
              <w:rPr>
                <w:rFonts w:cs="Arial"/>
                <w:color w:val="000000" w:themeColor="text1"/>
                <w:sz w:val="20"/>
                <w:szCs w:val="20"/>
              </w:rPr>
              <w:t>2.8</w:t>
            </w:r>
          </w:p>
        </w:tc>
        <w:tc>
          <w:tcPr>
            <w:tcW w:w="8683" w:type="dxa"/>
            <w:shd w:val="clear" w:color="auto" w:fill="auto"/>
            <w:vAlign w:val="center"/>
            <w:hideMark/>
          </w:tcPr>
          <w:p w14:paraId="0B60A72E" w14:textId="4AEF21B5" w:rsidR="0FD53D4E" w:rsidRPr="00A36EF3" w:rsidRDefault="0FD53D4E"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 xml:space="preserve">Kabelio atstatymas, keitimas (AC stotelės) </w:t>
            </w:r>
          </w:p>
        </w:tc>
      </w:tr>
      <w:tr w:rsidR="0FD53D4E" w:rsidRPr="00A36EF3" w14:paraId="15D2DC29" w14:textId="77777777" w:rsidTr="00324918">
        <w:trPr>
          <w:trHeight w:val="300"/>
        </w:trPr>
        <w:tc>
          <w:tcPr>
            <w:tcW w:w="951" w:type="dxa"/>
            <w:shd w:val="clear" w:color="auto" w:fill="auto"/>
            <w:noWrap/>
            <w:vAlign w:val="center"/>
            <w:hideMark/>
          </w:tcPr>
          <w:p w14:paraId="6696552F" w14:textId="4108B747" w:rsidR="60DE4E2D" w:rsidRPr="00A36EF3" w:rsidRDefault="60DE4E2D" w:rsidP="00F35FFF">
            <w:pPr>
              <w:ind w:firstLine="0"/>
              <w:jc w:val="both"/>
              <w:rPr>
                <w:rFonts w:cs="Arial"/>
                <w:color w:val="000000" w:themeColor="text1"/>
                <w:sz w:val="20"/>
                <w:szCs w:val="20"/>
              </w:rPr>
            </w:pPr>
            <w:r w:rsidRPr="00A36EF3">
              <w:rPr>
                <w:rFonts w:cs="Arial"/>
                <w:color w:val="000000" w:themeColor="text1"/>
                <w:sz w:val="20"/>
                <w:szCs w:val="20"/>
              </w:rPr>
              <w:t>2.9</w:t>
            </w:r>
          </w:p>
        </w:tc>
        <w:tc>
          <w:tcPr>
            <w:tcW w:w="8683" w:type="dxa"/>
            <w:shd w:val="clear" w:color="auto" w:fill="auto"/>
            <w:vAlign w:val="center"/>
            <w:hideMark/>
          </w:tcPr>
          <w:p w14:paraId="0F84DDEE" w14:textId="71733D5D" w:rsidR="0FD53D4E" w:rsidRPr="00A36EF3" w:rsidRDefault="0FD53D4E"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 xml:space="preserve">Kabelio atstatymas, keitimas (DC stotelės) </w:t>
            </w:r>
          </w:p>
        </w:tc>
      </w:tr>
      <w:tr w:rsidR="0FD53D4E" w:rsidRPr="00A36EF3" w14:paraId="0D485942" w14:textId="77777777" w:rsidTr="00324918">
        <w:trPr>
          <w:trHeight w:val="300"/>
        </w:trPr>
        <w:tc>
          <w:tcPr>
            <w:tcW w:w="951" w:type="dxa"/>
            <w:shd w:val="clear" w:color="auto" w:fill="auto"/>
            <w:noWrap/>
            <w:vAlign w:val="center"/>
            <w:hideMark/>
          </w:tcPr>
          <w:p w14:paraId="3B01721A" w14:textId="4A43C458" w:rsidR="3791D125" w:rsidRPr="00A36EF3" w:rsidRDefault="3791D125" w:rsidP="00F35FFF">
            <w:pPr>
              <w:ind w:firstLine="0"/>
              <w:jc w:val="both"/>
              <w:rPr>
                <w:rFonts w:cs="Arial"/>
                <w:color w:val="000000" w:themeColor="text1"/>
                <w:sz w:val="20"/>
                <w:szCs w:val="20"/>
              </w:rPr>
            </w:pPr>
            <w:r w:rsidRPr="00A36EF3">
              <w:rPr>
                <w:rFonts w:cs="Arial"/>
                <w:color w:val="000000" w:themeColor="text1"/>
                <w:sz w:val="20"/>
                <w:szCs w:val="20"/>
              </w:rPr>
              <w:t>2.10</w:t>
            </w:r>
          </w:p>
        </w:tc>
        <w:tc>
          <w:tcPr>
            <w:tcW w:w="8683" w:type="dxa"/>
            <w:shd w:val="clear" w:color="auto" w:fill="auto"/>
            <w:vAlign w:val="center"/>
            <w:hideMark/>
          </w:tcPr>
          <w:p w14:paraId="5CDBE313" w14:textId="682A162B" w:rsidR="0FD53D4E" w:rsidRPr="00A36EF3" w:rsidRDefault="2DD5A455"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 xml:space="preserve">Kabelių laikiklių montavimas </w:t>
            </w:r>
            <w:r w:rsidR="00F347F0" w:rsidRPr="00A36EF3">
              <w:rPr>
                <w:rFonts w:eastAsia="Times New Roman" w:cs="Arial"/>
                <w:color w:val="000000" w:themeColor="text1"/>
                <w:sz w:val="20"/>
                <w:szCs w:val="20"/>
              </w:rPr>
              <w:t>iki 60kW</w:t>
            </w:r>
            <w:r w:rsidR="00FC260B" w:rsidRPr="00A36EF3">
              <w:rPr>
                <w:rFonts w:eastAsia="Times New Roman" w:cs="Arial"/>
                <w:color w:val="000000" w:themeColor="text1"/>
                <w:sz w:val="20"/>
                <w:szCs w:val="20"/>
              </w:rPr>
              <w:t xml:space="preserve"> (AC stotelės, </w:t>
            </w:r>
            <w:proofErr w:type="spellStart"/>
            <w:r w:rsidR="00FC260B" w:rsidRPr="00A36EF3">
              <w:rPr>
                <w:rFonts w:eastAsia="Times New Roman" w:cs="Arial"/>
                <w:color w:val="000000" w:themeColor="text1"/>
                <w:sz w:val="20"/>
                <w:szCs w:val="20"/>
              </w:rPr>
              <w:t>Efacec</w:t>
            </w:r>
            <w:proofErr w:type="spellEnd"/>
            <w:r w:rsidR="00FC260B" w:rsidRPr="00A36EF3">
              <w:rPr>
                <w:rFonts w:eastAsia="Times New Roman" w:cs="Arial"/>
                <w:color w:val="000000" w:themeColor="text1"/>
                <w:sz w:val="20"/>
                <w:szCs w:val="20"/>
              </w:rPr>
              <w:t>)</w:t>
            </w:r>
          </w:p>
        </w:tc>
      </w:tr>
      <w:tr w:rsidR="4AD3B026" w:rsidRPr="00A36EF3" w14:paraId="1937D45E" w14:textId="77777777" w:rsidTr="00324918">
        <w:trPr>
          <w:trHeight w:val="300"/>
        </w:trPr>
        <w:tc>
          <w:tcPr>
            <w:tcW w:w="951" w:type="dxa"/>
            <w:shd w:val="clear" w:color="auto" w:fill="auto"/>
            <w:noWrap/>
            <w:vAlign w:val="center"/>
            <w:hideMark/>
          </w:tcPr>
          <w:p w14:paraId="250940BB" w14:textId="7A4E6D3A" w:rsidR="4AD3B026" w:rsidRPr="00A36EF3" w:rsidRDefault="00B778D8" w:rsidP="00F35FFF">
            <w:pPr>
              <w:ind w:firstLine="0"/>
              <w:jc w:val="both"/>
              <w:rPr>
                <w:rFonts w:cs="Arial"/>
                <w:color w:val="000000" w:themeColor="text1"/>
                <w:sz w:val="20"/>
                <w:szCs w:val="20"/>
              </w:rPr>
            </w:pPr>
            <w:r w:rsidRPr="00A36EF3">
              <w:rPr>
                <w:rFonts w:cs="Arial"/>
                <w:color w:val="000000" w:themeColor="text1"/>
                <w:sz w:val="20"/>
                <w:szCs w:val="20"/>
              </w:rPr>
              <w:t>2.11</w:t>
            </w:r>
          </w:p>
        </w:tc>
        <w:tc>
          <w:tcPr>
            <w:tcW w:w="8683" w:type="dxa"/>
            <w:shd w:val="clear" w:color="auto" w:fill="auto"/>
            <w:vAlign w:val="center"/>
            <w:hideMark/>
          </w:tcPr>
          <w:p w14:paraId="297720C0" w14:textId="1716CEC4" w:rsidR="4AD3B026" w:rsidRPr="00A36EF3" w:rsidRDefault="00F347F0"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 xml:space="preserve">Kabelių laikiklių montavimas virš 60kW (Wallbox, </w:t>
            </w:r>
            <w:proofErr w:type="spellStart"/>
            <w:r w:rsidR="00FC260B" w:rsidRPr="00A36EF3">
              <w:rPr>
                <w:rFonts w:eastAsia="Times New Roman" w:cs="Arial"/>
                <w:color w:val="000000" w:themeColor="text1"/>
                <w:sz w:val="20"/>
                <w:szCs w:val="20"/>
              </w:rPr>
              <w:t>Alpitronic</w:t>
            </w:r>
            <w:proofErr w:type="spellEnd"/>
            <w:r w:rsidR="00FC260B" w:rsidRPr="00A36EF3">
              <w:rPr>
                <w:rFonts w:eastAsia="Times New Roman" w:cs="Arial"/>
                <w:color w:val="000000" w:themeColor="text1"/>
                <w:sz w:val="20"/>
                <w:szCs w:val="20"/>
              </w:rPr>
              <w:t xml:space="preserve">, </w:t>
            </w:r>
            <w:proofErr w:type="spellStart"/>
            <w:r w:rsidR="00FC260B" w:rsidRPr="00A36EF3">
              <w:rPr>
                <w:rFonts w:eastAsia="Times New Roman" w:cs="Arial"/>
                <w:color w:val="000000" w:themeColor="text1"/>
                <w:sz w:val="20"/>
                <w:szCs w:val="20"/>
              </w:rPr>
              <w:t>Kempower</w:t>
            </w:r>
            <w:proofErr w:type="spellEnd"/>
            <w:r w:rsidR="00FC260B" w:rsidRPr="00A36EF3">
              <w:rPr>
                <w:rFonts w:eastAsia="Times New Roman" w:cs="Arial"/>
                <w:color w:val="000000" w:themeColor="text1"/>
                <w:sz w:val="20"/>
                <w:szCs w:val="20"/>
              </w:rPr>
              <w:t>, ABB)</w:t>
            </w:r>
          </w:p>
        </w:tc>
      </w:tr>
      <w:tr w:rsidR="0FD53D4E" w:rsidRPr="00A36EF3" w14:paraId="67193B5C" w14:textId="77777777" w:rsidTr="00324918">
        <w:trPr>
          <w:trHeight w:val="300"/>
        </w:trPr>
        <w:tc>
          <w:tcPr>
            <w:tcW w:w="951" w:type="dxa"/>
            <w:shd w:val="clear" w:color="auto" w:fill="auto"/>
            <w:noWrap/>
            <w:vAlign w:val="center"/>
            <w:hideMark/>
          </w:tcPr>
          <w:p w14:paraId="3CA86A13" w14:textId="289D6905" w:rsidR="17AE8E3E" w:rsidRPr="00A36EF3" w:rsidRDefault="17AE8E3E" w:rsidP="00F35FFF">
            <w:pPr>
              <w:ind w:firstLine="0"/>
              <w:jc w:val="both"/>
              <w:rPr>
                <w:rFonts w:cs="Arial"/>
                <w:color w:val="000000" w:themeColor="text1"/>
                <w:sz w:val="20"/>
                <w:szCs w:val="20"/>
              </w:rPr>
            </w:pPr>
            <w:r w:rsidRPr="00A36EF3">
              <w:rPr>
                <w:rFonts w:cs="Arial"/>
                <w:color w:val="000000" w:themeColor="text1"/>
                <w:sz w:val="20"/>
                <w:szCs w:val="20"/>
              </w:rPr>
              <w:t>2.1</w:t>
            </w:r>
            <w:r w:rsidR="00B778D8" w:rsidRPr="00A36EF3">
              <w:rPr>
                <w:rFonts w:cs="Arial"/>
                <w:color w:val="000000" w:themeColor="text1"/>
                <w:sz w:val="20"/>
                <w:szCs w:val="20"/>
              </w:rPr>
              <w:t>2</w:t>
            </w:r>
          </w:p>
        </w:tc>
        <w:tc>
          <w:tcPr>
            <w:tcW w:w="8683" w:type="dxa"/>
            <w:shd w:val="clear" w:color="auto" w:fill="auto"/>
            <w:vAlign w:val="center"/>
            <w:hideMark/>
          </w:tcPr>
          <w:p w14:paraId="47A96D96" w14:textId="16FDBF5D" w:rsidR="0FD53D4E" w:rsidRPr="00A36EF3" w:rsidRDefault="0FD53D4E"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 xml:space="preserve">GPS montavimas ir/ar kirpimo indikacijos kabelio įrengimas </w:t>
            </w:r>
          </w:p>
        </w:tc>
      </w:tr>
      <w:tr w:rsidR="0FD53D4E" w:rsidRPr="00A36EF3" w14:paraId="1E8BDFEC" w14:textId="77777777" w:rsidTr="00324918">
        <w:trPr>
          <w:trHeight w:val="300"/>
        </w:trPr>
        <w:tc>
          <w:tcPr>
            <w:tcW w:w="951" w:type="dxa"/>
            <w:shd w:val="clear" w:color="auto" w:fill="auto"/>
            <w:noWrap/>
            <w:vAlign w:val="center"/>
            <w:hideMark/>
          </w:tcPr>
          <w:p w14:paraId="5F85484E" w14:textId="5C06C13F" w:rsidR="2099C729" w:rsidRPr="00A36EF3" w:rsidRDefault="2099C729" w:rsidP="00F35FFF">
            <w:pPr>
              <w:ind w:firstLine="0"/>
              <w:jc w:val="both"/>
              <w:rPr>
                <w:rFonts w:cs="Arial"/>
                <w:color w:val="000000" w:themeColor="text1"/>
                <w:sz w:val="20"/>
                <w:szCs w:val="20"/>
              </w:rPr>
            </w:pPr>
            <w:r w:rsidRPr="00A36EF3">
              <w:rPr>
                <w:rFonts w:cs="Arial"/>
                <w:color w:val="000000" w:themeColor="text1"/>
                <w:sz w:val="20"/>
                <w:szCs w:val="20"/>
              </w:rPr>
              <w:t>2.1</w:t>
            </w:r>
            <w:r w:rsidR="00B778D8" w:rsidRPr="00A36EF3">
              <w:rPr>
                <w:rFonts w:cs="Arial"/>
                <w:color w:val="000000" w:themeColor="text1"/>
                <w:sz w:val="20"/>
                <w:szCs w:val="20"/>
              </w:rPr>
              <w:t>3</w:t>
            </w:r>
          </w:p>
        </w:tc>
        <w:tc>
          <w:tcPr>
            <w:tcW w:w="8683" w:type="dxa"/>
            <w:shd w:val="clear" w:color="auto" w:fill="auto"/>
            <w:vAlign w:val="center"/>
            <w:hideMark/>
          </w:tcPr>
          <w:p w14:paraId="075AFB42" w14:textId="0F4E31A3" w:rsidR="0FD53D4E" w:rsidRPr="00A36EF3" w:rsidRDefault="0FD53D4E"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 xml:space="preserve">Trinkelių atstatymas </w:t>
            </w:r>
          </w:p>
        </w:tc>
      </w:tr>
      <w:tr w:rsidR="0FD53D4E" w:rsidRPr="00A36EF3" w14:paraId="46596F5E" w14:textId="77777777" w:rsidTr="00324918">
        <w:trPr>
          <w:trHeight w:val="300"/>
        </w:trPr>
        <w:tc>
          <w:tcPr>
            <w:tcW w:w="951" w:type="dxa"/>
            <w:shd w:val="clear" w:color="auto" w:fill="auto"/>
            <w:noWrap/>
            <w:vAlign w:val="center"/>
            <w:hideMark/>
          </w:tcPr>
          <w:p w14:paraId="317FB3CF" w14:textId="3DD49A6C" w:rsidR="7CD1813B" w:rsidRPr="00A36EF3" w:rsidRDefault="7CD1813B" w:rsidP="00F35FFF">
            <w:pPr>
              <w:ind w:firstLine="0"/>
              <w:jc w:val="both"/>
              <w:rPr>
                <w:rFonts w:cs="Arial"/>
                <w:color w:val="000000" w:themeColor="text1"/>
                <w:sz w:val="20"/>
                <w:szCs w:val="20"/>
              </w:rPr>
            </w:pPr>
            <w:r w:rsidRPr="00A36EF3">
              <w:rPr>
                <w:rFonts w:cs="Arial"/>
                <w:color w:val="000000" w:themeColor="text1"/>
                <w:sz w:val="20"/>
                <w:szCs w:val="20"/>
              </w:rPr>
              <w:t>2.1</w:t>
            </w:r>
            <w:r w:rsidR="00B778D8" w:rsidRPr="00A36EF3">
              <w:rPr>
                <w:rFonts w:cs="Arial"/>
                <w:color w:val="000000" w:themeColor="text1"/>
                <w:sz w:val="20"/>
                <w:szCs w:val="20"/>
              </w:rPr>
              <w:t>4</w:t>
            </w:r>
          </w:p>
        </w:tc>
        <w:tc>
          <w:tcPr>
            <w:tcW w:w="8683" w:type="dxa"/>
            <w:shd w:val="clear" w:color="auto" w:fill="auto"/>
            <w:vAlign w:val="center"/>
            <w:hideMark/>
          </w:tcPr>
          <w:p w14:paraId="4D8D8A44" w14:textId="2FD62956" w:rsidR="0FD53D4E" w:rsidRPr="00A36EF3" w:rsidRDefault="0FD53D4E"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 xml:space="preserve">Ratų </w:t>
            </w:r>
            <w:proofErr w:type="spellStart"/>
            <w:r w:rsidRPr="00A36EF3">
              <w:rPr>
                <w:rFonts w:eastAsia="Times New Roman" w:cs="Arial"/>
                <w:color w:val="000000" w:themeColor="text1"/>
                <w:sz w:val="20"/>
                <w:szCs w:val="20"/>
              </w:rPr>
              <w:t>atmušėjų</w:t>
            </w:r>
            <w:proofErr w:type="spellEnd"/>
            <w:r w:rsidRPr="00A36EF3">
              <w:rPr>
                <w:rFonts w:eastAsia="Times New Roman" w:cs="Arial"/>
                <w:color w:val="000000" w:themeColor="text1"/>
                <w:sz w:val="20"/>
                <w:szCs w:val="20"/>
              </w:rPr>
              <w:t xml:space="preserve"> atstatymas, pakeitimas  </w:t>
            </w:r>
          </w:p>
        </w:tc>
      </w:tr>
      <w:tr w:rsidR="0FD53D4E" w:rsidRPr="00A36EF3" w14:paraId="289A7950" w14:textId="77777777" w:rsidTr="00324918">
        <w:trPr>
          <w:trHeight w:val="300"/>
        </w:trPr>
        <w:tc>
          <w:tcPr>
            <w:tcW w:w="951" w:type="dxa"/>
            <w:shd w:val="clear" w:color="auto" w:fill="auto"/>
            <w:noWrap/>
            <w:vAlign w:val="center"/>
            <w:hideMark/>
          </w:tcPr>
          <w:p w14:paraId="225831D4" w14:textId="2CB83DFE" w:rsidR="5690251A" w:rsidRPr="00A36EF3" w:rsidRDefault="5690251A" w:rsidP="00F35FFF">
            <w:pPr>
              <w:ind w:firstLine="0"/>
              <w:jc w:val="both"/>
              <w:rPr>
                <w:rFonts w:cs="Arial"/>
                <w:color w:val="000000" w:themeColor="text1"/>
                <w:sz w:val="20"/>
                <w:szCs w:val="20"/>
              </w:rPr>
            </w:pPr>
            <w:r w:rsidRPr="00A36EF3">
              <w:rPr>
                <w:rFonts w:cs="Arial"/>
                <w:color w:val="000000" w:themeColor="text1"/>
                <w:sz w:val="20"/>
                <w:szCs w:val="20"/>
              </w:rPr>
              <w:t>2.1</w:t>
            </w:r>
            <w:r w:rsidR="00442033" w:rsidRPr="00A36EF3">
              <w:rPr>
                <w:rFonts w:cs="Arial"/>
                <w:color w:val="000000" w:themeColor="text1"/>
                <w:sz w:val="20"/>
                <w:szCs w:val="20"/>
              </w:rPr>
              <w:t>5</w:t>
            </w:r>
          </w:p>
        </w:tc>
        <w:tc>
          <w:tcPr>
            <w:tcW w:w="8683" w:type="dxa"/>
            <w:shd w:val="clear" w:color="auto" w:fill="auto"/>
            <w:vAlign w:val="center"/>
            <w:hideMark/>
          </w:tcPr>
          <w:p w14:paraId="49495BD0" w14:textId="665D6884" w:rsidR="0FD53D4E" w:rsidRPr="00A36EF3" w:rsidRDefault="0FD53D4E"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 xml:space="preserve">Įtampos atstatymas (automato įjungimas, STOP mygtuko atstatymas) </w:t>
            </w:r>
          </w:p>
        </w:tc>
      </w:tr>
      <w:tr w:rsidR="0FD53D4E" w:rsidRPr="00A36EF3" w14:paraId="5D7592FA" w14:textId="77777777" w:rsidTr="00324918">
        <w:trPr>
          <w:trHeight w:val="300"/>
        </w:trPr>
        <w:tc>
          <w:tcPr>
            <w:tcW w:w="951" w:type="dxa"/>
            <w:shd w:val="clear" w:color="auto" w:fill="auto"/>
            <w:noWrap/>
            <w:vAlign w:val="center"/>
            <w:hideMark/>
          </w:tcPr>
          <w:p w14:paraId="71DA63C9" w14:textId="0164AC3A" w:rsidR="05FFA37C" w:rsidRPr="00A36EF3" w:rsidRDefault="05FFA37C" w:rsidP="00F35FFF">
            <w:pPr>
              <w:ind w:firstLine="0"/>
              <w:jc w:val="both"/>
              <w:rPr>
                <w:rFonts w:cs="Arial"/>
                <w:color w:val="000000" w:themeColor="text1"/>
                <w:sz w:val="20"/>
                <w:szCs w:val="20"/>
              </w:rPr>
            </w:pPr>
            <w:r w:rsidRPr="00A36EF3">
              <w:rPr>
                <w:rFonts w:cs="Arial"/>
                <w:color w:val="000000" w:themeColor="text1"/>
                <w:sz w:val="20"/>
                <w:szCs w:val="20"/>
              </w:rPr>
              <w:t>2.1</w:t>
            </w:r>
            <w:r w:rsidR="00442033" w:rsidRPr="00A36EF3">
              <w:rPr>
                <w:rFonts w:cs="Arial"/>
                <w:color w:val="000000" w:themeColor="text1"/>
                <w:sz w:val="20"/>
                <w:szCs w:val="20"/>
              </w:rPr>
              <w:t>6</w:t>
            </w:r>
          </w:p>
        </w:tc>
        <w:tc>
          <w:tcPr>
            <w:tcW w:w="8683" w:type="dxa"/>
            <w:shd w:val="clear" w:color="auto" w:fill="auto"/>
            <w:vAlign w:val="center"/>
            <w:hideMark/>
          </w:tcPr>
          <w:p w14:paraId="3E3D824B" w14:textId="0895CD5E" w:rsidR="0FD53D4E" w:rsidRPr="00A36EF3" w:rsidRDefault="0FD53D4E"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 xml:space="preserve">Stotelės konfigūravimas </w:t>
            </w:r>
          </w:p>
        </w:tc>
      </w:tr>
      <w:tr w:rsidR="0FD53D4E" w:rsidRPr="00A36EF3" w14:paraId="6FAE891D" w14:textId="77777777" w:rsidTr="00324918">
        <w:trPr>
          <w:trHeight w:val="300"/>
        </w:trPr>
        <w:tc>
          <w:tcPr>
            <w:tcW w:w="951" w:type="dxa"/>
            <w:shd w:val="clear" w:color="auto" w:fill="auto"/>
            <w:noWrap/>
            <w:vAlign w:val="center"/>
            <w:hideMark/>
          </w:tcPr>
          <w:p w14:paraId="7B65F2DF" w14:textId="2F00646A" w:rsidR="4384A5C1" w:rsidRPr="00A36EF3" w:rsidRDefault="4384A5C1" w:rsidP="00F35FFF">
            <w:pPr>
              <w:ind w:firstLine="0"/>
              <w:jc w:val="both"/>
              <w:rPr>
                <w:rFonts w:cs="Arial"/>
                <w:color w:val="000000" w:themeColor="text1"/>
                <w:sz w:val="20"/>
                <w:szCs w:val="20"/>
              </w:rPr>
            </w:pPr>
            <w:r w:rsidRPr="00A36EF3">
              <w:rPr>
                <w:rFonts w:cs="Arial"/>
                <w:color w:val="000000" w:themeColor="text1"/>
                <w:sz w:val="20"/>
                <w:szCs w:val="20"/>
              </w:rPr>
              <w:lastRenderedPageBreak/>
              <w:t>2.1</w:t>
            </w:r>
            <w:r w:rsidR="00442033" w:rsidRPr="00A36EF3">
              <w:rPr>
                <w:rFonts w:cs="Arial"/>
                <w:color w:val="000000" w:themeColor="text1"/>
                <w:sz w:val="20"/>
                <w:szCs w:val="20"/>
              </w:rPr>
              <w:t>7</w:t>
            </w:r>
          </w:p>
        </w:tc>
        <w:tc>
          <w:tcPr>
            <w:tcW w:w="8683" w:type="dxa"/>
            <w:shd w:val="clear" w:color="auto" w:fill="auto"/>
            <w:vAlign w:val="center"/>
            <w:hideMark/>
          </w:tcPr>
          <w:p w14:paraId="76D7CF01" w14:textId="547FA86A" w:rsidR="0FD53D4E" w:rsidRPr="00A36EF3" w:rsidRDefault="0FD53D4E"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 xml:space="preserve">Stotelės sumontavimas ant pamato (AC) </w:t>
            </w:r>
          </w:p>
        </w:tc>
      </w:tr>
      <w:tr w:rsidR="0FD53D4E" w:rsidRPr="00A36EF3" w14:paraId="730CD7B0" w14:textId="77777777" w:rsidTr="00324918">
        <w:trPr>
          <w:trHeight w:val="300"/>
        </w:trPr>
        <w:tc>
          <w:tcPr>
            <w:tcW w:w="951" w:type="dxa"/>
            <w:shd w:val="clear" w:color="auto" w:fill="auto"/>
            <w:noWrap/>
            <w:vAlign w:val="center"/>
            <w:hideMark/>
          </w:tcPr>
          <w:p w14:paraId="199FFB3E" w14:textId="1E3CFA77" w:rsidR="6D507B4B" w:rsidRPr="00A36EF3" w:rsidRDefault="6D507B4B" w:rsidP="00F35FFF">
            <w:pPr>
              <w:ind w:firstLine="0"/>
              <w:jc w:val="both"/>
              <w:rPr>
                <w:rFonts w:cs="Arial"/>
                <w:color w:val="000000" w:themeColor="text1"/>
                <w:sz w:val="20"/>
                <w:szCs w:val="20"/>
              </w:rPr>
            </w:pPr>
            <w:r w:rsidRPr="00A36EF3">
              <w:rPr>
                <w:rFonts w:cs="Arial"/>
                <w:color w:val="000000" w:themeColor="text1"/>
                <w:sz w:val="20"/>
                <w:szCs w:val="20"/>
              </w:rPr>
              <w:t>2.1</w:t>
            </w:r>
            <w:r w:rsidR="00442033" w:rsidRPr="00A36EF3">
              <w:rPr>
                <w:rFonts w:cs="Arial"/>
                <w:color w:val="000000" w:themeColor="text1"/>
                <w:sz w:val="20"/>
                <w:szCs w:val="20"/>
              </w:rPr>
              <w:t>8</w:t>
            </w:r>
          </w:p>
        </w:tc>
        <w:tc>
          <w:tcPr>
            <w:tcW w:w="8683" w:type="dxa"/>
            <w:shd w:val="clear" w:color="auto" w:fill="auto"/>
            <w:vAlign w:val="center"/>
            <w:hideMark/>
          </w:tcPr>
          <w:p w14:paraId="44669E6C" w14:textId="56003709" w:rsidR="0FD53D4E" w:rsidRPr="00A36EF3" w:rsidRDefault="0FD53D4E" w:rsidP="00F35FFF">
            <w:pPr>
              <w:jc w:val="both"/>
              <w:rPr>
                <w:rFonts w:eastAsia="Times New Roman" w:cs="Arial"/>
                <w:sz w:val="20"/>
                <w:szCs w:val="20"/>
              </w:rPr>
            </w:pPr>
            <w:r w:rsidRPr="00A36EF3">
              <w:rPr>
                <w:rFonts w:eastAsia="Times New Roman" w:cs="Arial"/>
                <w:sz w:val="20"/>
                <w:szCs w:val="20"/>
              </w:rPr>
              <w:t xml:space="preserve">Stotelės demontavimas ir pristatymas užsakovo nurodytu adresu (AC) </w:t>
            </w:r>
          </w:p>
        </w:tc>
      </w:tr>
      <w:tr w:rsidR="0FD53D4E" w:rsidRPr="00A36EF3" w14:paraId="1905689B" w14:textId="77777777" w:rsidTr="00324918">
        <w:trPr>
          <w:trHeight w:val="300"/>
        </w:trPr>
        <w:tc>
          <w:tcPr>
            <w:tcW w:w="951" w:type="dxa"/>
            <w:shd w:val="clear" w:color="auto" w:fill="auto"/>
            <w:noWrap/>
            <w:vAlign w:val="center"/>
            <w:hideMark/>
          </w:tcPr>
          <w:p w14:paraId="32903BFC" w14:textId="63081E0A" w:rsidR="06A29ABD" w:rsidRPr="00A36EF3" w:rsidRDefault="06A29ABD" w:rsidP="00F35FFF">
            <w:pPr>
              <w:ind w:firstLine="0"/>
              <w:jc w:val="both"/>
              <w:rPr>
                <w:rFonts w:cs="Arial"/>
                <w:color w:val="000000" w:themeColor="text1"/>
                <w:sz w:val="20"/>
                <w:szCs w:val="20"/>
              </w:rPr>
            </w:pPr>
            <w:r w:rsidRPr="00A36EF3">
              <w:rPr>
                <w:rFonts w:cs="Arial"/>
                <w:color w:val="000000" w:themeColor="text1"/>
                <w:sz w:val="20"/>
                <w:szCs w:val="20"/>
              </w:rPr>
              <w:t>2.1</w:t>
            </w:r>
            <w:r w:rsidR="00442033" w:rsidRPr="00A36EF3">
              <w:rPr>
                <w:rFonts w:cs="Arial"/>
                <w:color w:val="000000" w:themeColor="text1"/>
                <w:sz w:val="20"/>
                <w:szCs w:val="20"/>
              </w:rPr>
              <w:t>9</w:t>
            </w:r>
          </w:p>
        </w:tc>
        <w:tc>
          <w:tcPr>
            <w:tcW w:w="8683" w:type="dxa"/>
            <w:shd w:val="clear" w:color="auto" w:fill="auto"/>
            <w:vAlign w:val="center"/>
            <w:hideMark/>
          </w:tcPr>
          <w:p w14:paraId="6817CA82" w14:textId="227B7B75" w:rsidR="0FD53D4E" w:rsidRPr="00A36EF3" w:rsidRDefault="0FD53D4E" w:rsidP="00F35FFF">
            <w:pPr>
              <w:jc w:val="both"/>
              <w:rPr>
                <w:rFonts w:eastAsia="Times New Roman" w:cs="Arial"/>
                <w:sz w:val="20"/>
                <w:szCs w:val="20"/>
              </w:rPr>
            </w:pPr>
            <w:r w:rsidRPr="00A36EF3">
              <w:rPr>
                <w:rFonts w:eastAsia="Times New Roman" w:cs="Arial"/>
                <w:sz w:val="20"/>
                <w:szCs w:val="20"/>
              </w:rPr>
              <w:t xml:space="preserve">Stotelės sumontavimas ant pamato (DC) </w:t>
            </w:r>
          </w:p>
        </w:tc>
      </w:tr>
      <w:tr w:rsidR="0FD53D4E" w:rsidRPr="00A36EF3" w14:paraId="00B15361" w14:textId="77777777" w:rsidTr="00324918">
        <w:trPr>
          <w:trHeight w:val="300"/>
        </w:trPr>
        <w:tc>
          <w:tcPr>
            <w:tcW w:w="951" w:type="dxa"/>
            <w:shd w:val="clear" w:color="auto" w:fill="auto"/>
            <w:noWrap/>
            <w:vAlign w:val="center"/>
            <w:hideMark/>
          </w:tcPr>
          <w:p w14:paraId="172BD79A" w14:textId="760CD521" w:rsidR="425670BF" w:rsidRPr="00A36EF3" w:rsidRDefault="425670BF" w:rsidP="00F35FFF">
            <w:pPr>
              <w:ind w:firstLine="0"/>
              <w:jc w:val="both"/>
              <w:rPr>
                <w:rFonts w:cs="Arial"/>
                <w:color w:val="000000" w:themeColor="text1"/>
                <w:sz w:val="20"/>
                <w:szCs w:val="20"/>
              </w:rPr>
            </w:pPr>
            <w:r w:rsidRPr="00A36EF3">
              <w:rPr>
                <w:rFonts w:cs="Arial"/>
                <w:color w:val="000000" w:themeColor="text1"/>
                <w:sz w:val="20"/>
                <w:szCs w:val="20"/>
              </w:rPr>
              <w:t>2.</w:t>
            </w:r>
            <w:r w:rsidR="00442033" w:rsidRPr="00A36EF3">
              <w:rPr>
                <w:rFonts w:cs="Arial"/>
                <w:color w:val="000000" w:themeColor="text1"/>
                <w:sz w:val="20"/>
                <w:szCs w:val="20"/>
              </w:rPr>
              <w:t>20</w:t>
            </w:r>
          </w:p>
        </w:tc>
        <w:tc>
          <w:tcPr>
            <w:tcW w:w="8683" w:type="dxa"/>
            <w:shd w:val="clear" w:color="auto" w:fill="auto"/>
            <w:vAlign w:val="center"/>
            <w:hideMark/>
          </w:tcPr>
          <w:p w14:paraId="0E1134ED" w14:textId="40CC6DFA" w:rsidR="0FD53D4E" w:rsidRPr="00A36EF3" w:rsidRDefault="0FD53D4E" w:rsidP="00F35FFF">
            <w:pPr>
              <w:jc w:val="both"/>
              <w:rPr>
                <w:rFonts w:eastAsia="Times New Roman" w:cs="Arial"/>
                <w:sz w:val="20"/>
                <w:szCs w:val="20"/>
              </w:rPr>
            </w:pPr>
            <w:r w:rsidRPr="00A36EF3">
              <w:rPr>
                <w:rFonts w:eastAsia="Times New Roman" w:cs="Arial"/>
                <w:sz w:val="20"/>
                <w:szCs w:val="20"/>
              </w:rPr>
              <w:t xml:space="preserve">Stotelės demontavimas ir pristatymas užsakovo nurodytu adresu (DC) </w:t>
            </w:r>
          </w:p>
        </w:tc>
      </w:tr>
      <w:tr w:rsidR="0FD53D4E" w:rsidRPr="00A36EF3" w14:paraId="6E99DD8D" w14:textId="77777777" w:rsidTr="00324918">
        <w:trPr>
          <w:trHeight w:val="300"/>
        </w:trPr>
        <w:tc>
          <w:tcPr>
            <w:tcW w:w="951" w:type="dxa"/>
            <w:shd w:val="clear" w:color="auto" w:fill="auto"/>
            <w:noWrap/>
            <w:vAlign w:val="center"/>
            <w:hideMark/>
          </w:tcPr>
          <w:p w14:paraId="1EAD2BCF" w14:textId="1768115D" w:rsidR="0288D6D7" w:rsidRPr="00A36EF3" w:rsidRDefault="0288D6D7" w:rsidP="00F35FFF">
            <w:pPr>
              <w:ind w:firstLine="0"/>
              <w:jc w:val="both"/>
              <w:rPr>
                <w:rFonts w:cs="Arial"/>
                <w:color w:val="000000" w:themeColor="text1"/>
                <w:sz w:val="20"/>
                <w:szCs w:val="20"/>
              </w:rPr>
            </w:pPr>
            <w:r w:rsidRPr="00A36EF3">
              <w:rPr>
                <w:rFonts w:cs="Arial"/>
                <w:color w:val="000000" w:themeColor="text1"/>
                <w:sz w:val="20"/>
                <w:szCs w:val="20"/>
              </w:rPr>
              <w:t>2.2</w:t>
            </w:r>
            <w:r w:rsidR="00442033" w:rsidRPr="00A36EF3">
              <w:rPr>
                <w:rFonts w:cs="Arial"/>
                <w:color w:val="000000" w:themeColor="text1"/>
                <w:sz w:val="20"/>
                <w:szCs w:val="20"/>
              </w:rPr>
              <w:t>1</w:t>
            </w:r>
          </w:p>
        </w:tc>
        <w:tc>
          <w:tcPr>
            <w:tcW w:w="8683" w:type="dxa"/>
            <w:shd w:val="clear" w:color="auto" w:fill="auto"/>
            <w:vAlign w:val="center"/>
            <w:hideMark/>
          </w:tcPr>
          <w:p w14:paraId="4A9C66D4" w14:textId="6633F844" w:rsidR="0FD53D4E" w:rsidRPr="00A36EF3" w:rsidRDefault="0FD53D4E" w:rsidP="00F35FFF">
            <w:pPr>
              <w:jc w:val="both"/>
              <w:rPr>
                <w:rFonts w:eastAsia="Times New Roman" w:cs="Arial"/>
                <w:sz w:val="20"/>
                <w:szCs w:val="20"/>
              </w:rPr>
            </w:pPr>
            <w:r w:rsidRPr="00A36EF3">
              <w:rPr>
                <w:rFonts w:eastAsia="Times New Roman" w:cs="Arial"/>
                <w:sz w:val="20"/>
                <w:szCs w:val="20"/>
              </w:rPr>
              <w:t xml:space="preserve">QPM, CPM keitimas (Wallbox) </w:t>
            </w:r>
          </w:p>
        </w:tc>
      </w:tr>
      <w:tr w:rsidR="0FD53D4E" w:rsidRPr="00A36EF3" w14:paraId="7A277190" w14:textId="77777777" w:rsidTr="00324918">
        <w:trPr>
          <w:trHeight w:val="300"/>
        </w:trPr>
        <w:tc>
          <w:tcPr>
            <w:tcW w:w="951" w:type="dxa"/>
            <w:shd w:val="clear" w:color="auto" w:fill="auto"/>
            <w:noWrap/>
            <w:vAlign w:val="center"/>
            <w:hideMark/>
          </w:tcPr>
          <w:p w14:paraId="41486192" w14:textId="4DABD0FE" w:rsidR="7FD93207" w:rsidRPr="00A36EF3" w:rsidRDefault="7FD93207" w:rsidP="00F35FFF">
            <w:pPr>
              <w:ind w:firstLine="0"/>
              <w:jc w:val="both"/>
              <w:rPr>
                <w:rFonts w:cs="Arial"/>
                <w:color w:val="000000" w:themeColor="text1"/>
                <w:sz w:val="20"/>
                <w:szCs w:val="20"/>
              </w:rPr>
            </w:pPr>
            <w:r w:rsidRPr="00A36EF3">
              <w:rPr>
                <w:rFonts w:cs="Arial"/>
                <w:color w:val="000000" w:themeColor="text1"/>
                <w:sz w:val="20"/>
                <w:szCs w:val="20"/>
              </w:rPr>
              <w:t>2.2</w:t>
            </w:r>
            <w:r w:rsidR="00442033" w:rsidRPr="00A36EF3">
              <w:rPr>
                <w:rFonts w:cs="Arial"/>
                <w:color w:val="000000" w:themeColor="text1"/>
                <w:sz w:val="20"/>
                <w:szCs w:val="20"/>
              </w:rPr>
              <w:t>2</w:t>
            </w:r>
          </w:p>
        </w:tc>
        <w:tc>
          <w:tcPr>
            <w:tcW w:w="8683" w:type="dxa"/>
            <w:shd w:val="clear" w:color="auto" w:fill="auto"/>
            <w:vAlign w:val="center"/>
            <w:hideMark/>
          </w:tcPr>
          <w:p w14:paraId="4F79F160" w14:textId="0D721D1A" w:rsidR="0FD53D4E" w:rsidRPr="00A36EF3" w:rsidRDefault="2DD5A455" w:rsidP="00F35FFF">
            <w:pPr>
              <w:jc w:val="both"/>
              <w:rPr>
                <w:rFonts w:eastAsia="Times New Roman" w:cs="Arial"/>
                <w:sz w:val="20"/>
                <w:szCs w:val="20"/>
              </w:rPr>
            </w:pPr>
            <w:r w:rsidRPr="00A36EF3">
              <w:rPr>
                <w:rFonts w:eastAsia="Times New Roman" w:cs="Arial"/>
                <w:sz w:val="20"/>
                <w:szCs w:val="20"/>
              </w:rPr>
              <w:t>Galios modulių keitimas (</w:t>
            </w:r>
            <w:proofErr w:type="spellStart"/>
            <w:r w:rsidRPr="00A36EF3">
              <w:rPr>
                <w:rFonts w:eastAsia="Times New Roman" w:cs="Arial"/>
                <w:sz w:val="20"/>
                <w:szCs w:val="20"/>
              </w:rPr>
              <w:t>Alpitronic</w:t>
            </w:r>
            <w:proofErr w:type="spellEnd"/>
            <w:r w:rsidR="2CB30307" w:rsidRPr="00A36EF3">
              <w:rPr>
                <w:rFonts w:eastAsia="Times New Roman" w:cs="Arial"/>
                <w:sz w:val="20"/>
                <w:szCs w:val="20"/>
              </w:rPr>
              <w:t xml:space="preserve">, </w:t>
            </w:r>
            <w:proofErr w:type="spellStart"/>
            <w:r w:rsidR="2CB30307" w:rsidRPr="00A36EF3">
              <w:rPr>
                <w:rFonts w:eastAsia="Times New Roman" w:cs="Arial"/>
                <w:sz w:val="20"/>
                <w:szCs w:val="20"/>
              </w:rPr>
              <w:t>Kempower</w:t>
            </w:r>
            <w:proofErr w:type="spellEnd"/>
            <w:r w:rsidRPr="00A36EF3">
              <w:rPr>
                <w:rFonts w:eastAsia="Times New Roman" w:cs="Arial"/>
                <w:sz w:val="20"/>
                <w:szCs w:val="20"/>
              </w:rPr>
              <w:t xml:space="preserve">) </w:t>
            </w:r>
          </w:p>
        </w:tc>
      </w:tr>
      <w:tr w:rsidR="0FD53D4E" w:rsidRPr="00A36EF3" w14:paraId="3B90838A" w14:textId="77777777" w:rsidTr="00324918">
        <w:trPr>
          <w:trHeight w:val="300"/>
        </w:trPr>
        <w:tc>
          <w:tcPr>
            <w:tcW w:w="951" w:type="dxa"/>
            <w:shd w:val="clear" w:color="auto" w:fill="auto"/>
            <w:noWrap/>
            <w:vAlign w:val="center"/>
            <w:hideMark/>
          </w:tcPr>
          <w:p w14:paraId="53C6FAD4" w14:textId="4FDC858C" w:rsidR="31180358" w:rsidRPr="00A36EF3" w:rsidRDefault="31180358" w:rsidP="00F35FFF">
            <w:pPr>
              <w:ind w:firstLine="0"/>
              <w:jc w:val="both"/>
              <w:rPr>
                <w:rFonts w:cs="Arial"/>
                <w:color w:val="000000" w:themeColor="text1"/>
                <w:sz w:val="20"/>
                <w:szCs w:val="20"/>
              </w:rPr>
            </w:pPr>
            <w:r w:rsidRPr="00A36EF3">
              <w:rPr>
                <w:rFonts w:cs="Arial"/>
                <w:color w:val="000000" w:themeColor="text1"/>
                <w:sz w:val="20"/>
                <w:szCs w:val="20"/>
              </w:rPr>
              <w:t>2.2</w:t>
            </w:r>
            <w:r w:rsidR="00442033" w:rsidRPr="00A36EF3">
              <w:rPr>
                <w:rFonts w:cs="Arial"/>
                <w:color w:val="000000" w:themeColor="text1"/>
                <w:sz w:val="20"/>
                <w:szCs w:val="20"/>
              </w:rPr>
              <w:t>3</w:t>
            </w:r>
          </w:p>
        </w:tc>
        <w:tc>
          <w:tcPr>
            <w:tcW w:w="8683" w:type="dxa"/>
            <w:shd w:val="clear" w:color="auto" w:fill="auto"/>
            <w:vAlign w:val="center"/>
            <w:hideMark/>
          </w:tcPr>
          <w:p w14:paraId="65DFD4CB" w14:textId="58822DFB" w:rsidR="0FD53D4E" w:rsidRPr="00A36EF3" w:rsidRDefault="0FD53D4E" w:rsidP="00F35FFF">
            <w:pPr>
              <w:jc w:val="both"/>
              <w:rPr>
                <w:rFonts w:eastAsia="Times New Roman" w:cs="Arial"/>
                <w:sz w:val="20"/>
                <w:szCs w:val="20"/>
              </w:rPr>
            </w:pPr>
            <w:r w:rsidRPr="00A36EF3">
              <w:rPr>
                <w:rFonts w:eastAsia="Times New Roman" w:cs="Arial"/>
                <w:sz w:val="20"/>
                <w:szCs w:val="20"/>
              </w:rPr>
              <w:t xml:space="preserve">Kiti remonto ir techninės priežiūros darbai </w:t>
            </w:r>
          </w:p>
        </w:tc>
      </w:tr>
      <w:tr w:rsidR="0FD53D4E" w:rsidRPr="00A36EF3" w14:paraId="6C62350E" w14:textId="77777777" w:rsidTr="00324918">
        <w:trPr>
          <w:trHeight w:val="300"/>
        </w:trPr>
        <w:tc>
          <w:tcPr>
            <w:tcW w:w="951" w:type="dxa"/>
            <w:shd w:val="clear" w:color="auto" w:fill="auto"/>
            <w:noWrap/>
            <w:vAlign w:val="center"/>
            <w:hideMark/>
          </w:tcPr>
          <w:p w14:paraId="280C915A" w14:textId="08D64899" w:rsidR="1B3C3D92" w:rsidRPr="00A36EF3" w:rsidRDefault="1B3C3D92" w:rsidP="00F35FFF">
            <w:pPr>
              <w:ind w:firstLine="0"/>
              <w:jc w:val="both"/>
              <w:rPr>
                <w:rFonts w:cs="Arial"/>
                <w:color w:val="000000" w:themeColor="text1"/>
                <w:sz w:val="20"/>
                <w:szCs w:val="20"/>
              </w:rPr>
            </w:pPr>
            <w:r w:rsidRPr="00A36EF3">
              <w:rPr>
                <w:rFonts w:cs="Arial"/>
                <w:color w:val="000000" w:themeColor="text1"/>
                <w:sz w:val="20"/>
                <w:szCs w:val="20"/>
              </w:rPr>
              <w:t>2.2</w:t>
            </w:r>
            <w:r w:rsidR="00442033" w:rsidRPr="00A36EF3">
              <w:rPr>
                <w:rFonts w:cs="Arial"/>
                <w:color w:val="000000" w:themeColor="text1"/>
                <w:sz w:val="20"/>
                <w:szCs w:val="20"/>
              </w:rPr>
              <w:t>4</w:t>
            </w:r>
          </w:p>
        </w:tc>
        <w:tc>
          <w:tcPr>
            <w:tcW w:w="8683" w:type="dxa"/>
            <w:shd w:val="clear" w:color="auto" w:fill="auto"/>
            <w:vAlign w:val="center"/>
            <w:hideMark/>
          </w:tcPr>
          <w:p w14:paraId="3C2B90B3" w14:textId="77E77BC3" w:rsidR="0FD53D4E" w:rsidRPr="00A36EF3" w:rsidRDefault="0FD53D4E"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 xml:space="preserve">Varžų matavimai </w:t>
            </w:r>
          </w:p>
        </w:tc>
      </w:tr>
      <w:tr w:rsidR="0FD53D4E" w:rsidRPr="00A36EF3" w14:paraId="71336D5D" w14:textId="77777777" w:rsidTr="00324918">
        <w:trPr>
          <w:trHeight w:val="300"/>
        </w:trPr>
        <w:tc>
          <w:tcPr>
            <w:tcW w:w="951" w:type="dxa"/>
            <w:shd w:val="clear" w:color="auto" w:fill="auto"/>
            <w:noWrap/>
            <w:vAlign w:val="center"/>
            <w:hideMark/>
          </w:tcPr>
          <w:p w14:paraId="5382EFD8" w14:textId="7CAAD718" w:rsidR="0EE1868C" w:rsidRPr="00A36EF3" w:rsidRDefault="0EE1868C" w:rsidP="00F35FFF">
            <w:pPr>
              <w:ind w:firstLine="0"/>
              <w:jc w:val="both"/>
              <w:rPr>
                <w:rFonts w:cs="Arial"/>
                <w:color w:val="000000" w:themeColor="text1"/>
                <w:sz w:val="20"/>
                <w:szCs w:val="20"/>
              </w:rPr>
            </w:pPr>
            <w:r w:rsidRPr="00A36EF3">
              <w:rPr>
                <w:rFonts w:cs="Arial"/>
                <w:color w:val="000000" w:themeColor="text1"/>
                <w:sz w:val="20"/>
                <w:szCs w:val="20"/>
              </w:rPr>
              <w:t>2.2</w:t>
            </w:r>
            <w:r w:rsidR="00442033" w:rsidRPr="00A36EF3">
              <w:rPr>
                <w:rFonts w:cs="Arial"/>
                <w:color w:val="000000" w:themeColor="text1"/>
                <w:sz w:val="20"/>
                <w:szCs w:val="20"/>
              </w:rPr>
              <w:t>5</w:t>
            </w:r>
          </w:p>
        </w:tc>
        <w:tc>
          <w:tcPr>
            <w:tcW w:w="8683" w:type="dxa"/>
            <w:shd w:val="clear" w:color="auto" w:fill="auto"/>
            <w:vAlign w:val="center"/>
            <w:hideMark/>
          </w:tcPr>
          <w:p w14:paraId="3DD6C128" w14:textId="3A5F39DC" w:rsidR="0FD53D4E" w:rsidRPr="00A36EF3" w:rsidRDefault="0FD53D4E"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 xml:space="preserve">Įkrovimo stotelės, mokėjimo terminalo stovo pakeitimas (tiekia Užsakovas) </w:t>
            </w:r>
          </w:p>
        </w:tc>
      </w:tr>
      <w:tr w:rsidR="0FD53D4E" w:rsidRPr="00A36EF3" w14:paraId="4BFEF68C" w14:textId="77777777" w:rsidTr="00324918">
        <w:trPr>
          <w:trHeight w:val="300"/>
        </w:trPr>
        <w:tc>
          <w:tcPr>
            <w:tcW w:w="951" w:type="dxa"/>
            <w:shd w:val="clear" w:color="auto" w:fill="auto"/>
            <w:noWrap/>
            <w:vAlign w:val="center"/>
            <w:hideMark/>
          </w:tcPr>
          <w:p w14:paraId="2787854A" w14:textId="0878B29D" w:rsidR="7C021DEF" w:rsidRPr="00A36EF3" w:rsidRDefault="7C021DEF" w:rsidP="00F35FFF">
            <w:pPr>
              <w:ind w:firstLine="0"/>
              <w:jc w:val="both"/>
              <w:rPr>
                <w:rFonts w:cs="Arial"/>
                <w:color w:val="000000" w:themeColor="text1"/>
                <w:sz w:val="20"/>
                <w:szCs w:val="20"/>
              </w:rPr>
            </w:pPr>
            <w:r w:rsidRPr="00A36EF3">
              <w:rPr>
                <w:rFonts w:cs="Arial"/>
                <w:color w:val="000000" w:themeColor="text1"/>
                <w:sz w:val="20"/>
                <w:szCs w:val="20"/>
              </w:rPr>
              <w:t>2.2</w:t>
            </w:r>
            <w:r w:rsidR="00442033" w:rsidRPr="00A36EF3">
              <w:rPr>
                <w:rFonts w:cs="Arial"/>
                <w:color w:val="000000" w:themeColor="text1"/>
                <w:sz w:val="20"/>
                <w:szCs w:val="20"/>
              </w:rPr>
              <w:t>6</w:t>
            </w:r>
          </w:p>
        </w:tc>
        <w:tc>
          <w:tcPr>
            <w:tcW w:w="8683" w:type="dxa"/>
            <w:shd w:val="clear" w:color="auto" w:fill="auto"/>
            <w:vAlign w:val="center"/>
            <w:hideMark/>
          </w:tcPr>
          <w:p w14:paraId="24C49036" w14:textId="4B335A27" w:rsidR="0FD53D4E" w:rsidRPr="00A36EF3" w:rsidRDefault="33B9CDB6"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Horizontal</w:t>
            </w:r>
            <w:r w:rsidR="51C918DB" w:rsidRPr="00A36EF3">
              <w:rPr>
                <w:rFonts w:eastAsia="Times New Roman" w:cs="Arial"/>
                <w:color w:val="000000" w:themeColor="text1"/>
                <w:sz w:val="20"/>
                <w:szCs w:val="20"/>
              </w:rPr>
              <w:t xml:space="preserve">us linijų žymėjimas </w:t>
            </w:r>
          </w:p>
        </w:tc>
      </w:tr>
      <w:tr w:rsidR="0FD53D4E" w:rsidRPr="00A36EF3" w14:paraId="7457DEDE" w14:textId="77777777" w:rsidTr="00324918">
        <w:trPr>
          <w:trHeight w:val="300"/>
        </w:trPr>
        <w:tc>
          <w:tcPr>
            <w:tcW w:w="951" w:type="dxa"/>
            <w:shd w:val="clear" w:color="auto" w:fill="auto"/>
            <w:noWrap/>
            <w:vAlign w:val="center"/>
            <w:hideMark/>
          </w:tcPr>
          <w:p w14:paraId="284B1DFD" w14:textId="617F4919" w:rsidR="0B979BFF" w:rsidRPr="00A36EF3" w:rsidRDefault="0B979BFF" w:rsidP="00F35FFF">
            <w:pPr>
              <w:ind w:firstLine="0"/>
              <w:jc w:val="both"/>
              <w:rPr>
                <w:rFonts w:cs="Arial"/>
                <w:color w:val="000000" w:themeColor="text1"/>
                <w:sz w:val="20"/>
                <w:szCs w:val="20"/>
              </w:rPr>
            </w:pPr>
            <w:r w:rsidRPr="00A36EF3">
              <w:rPr>
                <w:rFonts w:cs="Arial"/>
                <w:color w:val="000000" w:themeColor="text1"/>
                <w:sz w:val="20"/>
                <w:szCs w:val="20"/>
              </w:rPr>
              <w:t>2.2</w:t>
            </w:r>
            <w:r w:rsidR="00442033" w:rsidRPr="00A36EF3">
              <w:rPr>
                <w:rFonts w:cs="Arial"/>
                <w:color w:val="000000" w:themeColor="text1"/>
                <w:sz w:val="20"/>
                <w:szCs w:val="20"/>
              </w:rPr>
              <w:t>7</w:t>
            </w:r>
          </w:p>
        </w:tc>
        <w:tc>
          <w:tcPr>
            <w:tcW w:w="8683" w:type="dxa"/>
            <w:shd w:val="clear" w:color="auto" w:fill="auto"/>
            <w:vAlign w:val="center"/>
            <w:hideMark/>
          </w:tcPr>
          <w:p w14:paraId="2F3B5B8A" w14:textId="436C11A9" w:rsidR="0FD53D4E" w:rsidRPr="00A36EF3" w:rsidRDefault="36D27784"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 xml:space="preserve">Horizontalaus </w:t>
            </w:r>
            <w:r w:rsidR="5281022C" w:rsidRPr="00A36EF3">
              <w:rPr>
                <w:rFonts w:eastAsia="Times New Roman" w:cs="Arial"/>
                <w:color w:val="000000" w:themeColor="text1"/>
                <w:sz w:val="20"/>
                <w:szCs w:val="20"/>
              </w:rPr>
              <w:t>s</w:t>
            </w:r>
            <w:r w:rsidR="2DD5A455" w:rsidRPr="00A36EF3">
              <w:rPr>
                <w:rFonts w:eastAsia="Times New Roman" w:cs="Arial"/>
                <w:color w:val="000000" w:themeColor="text1"/>
                <w:sz w:val="20"/>
                <w:szCs w:val="20"/>
              </w:rPr>
              <w:t>alelių</w:t>
            </w:r>
            <w:r w:rsidR="5E869B84" w:rsidRPr="00A36EF3">
              <w:rPr>
                <w:rFonts w:eastAsia="Times New Roman" w:cs="Arial"/>
                <w:color w:val="000000" w:themeColor="text1"/>
                <w:sz w:val="20"/>
                <w:szCs w:val="20"/>
              </w:rPr>
              <w:t>, simbolių</w:t>
            </w:r>
            <w:r w:rsidR="2DD5A455" w:rsidRPr="00A36EF3">
              <w:rPr>
                <w:rFonts w:eastAsia="Times New Roman" w:cs="Arial"/>
                <w:color w:val="000000" w:themeColor="text1"/>
                <w:sz w:val="20"/>
                <w:szCs w:val="20"/>
              </w:rPr>
              <w:t xml:space="preserve"> </w:t>
            </w:r>
            <w:r w:rsidR="4C89D85B" w:rsidRPr="00A36EF3">
              <w:rPr>
                <w:rFonts w:eastAsia="Times New Roman" w:cs="Arial"/>
                <w:color w:val="000000" w:themeColor="text1"/>
                <w:sz w:val="20"/>
                <w:szCs w:val="20"/>
              </w:rPr>
              <w:t>žymėjimas</w:t>
            </w:r>
          </w:p>
        </w:tc>
      </w:tr>
      <w:tr w:rsidR="0FD53D4E" w:rsidRPr="00A36EF3" w14:paraId="37B20934" w14:textId="77777777" w:rsidTr="00324918">
        <w:trPr>
          <w:trHeight w:val="300"/>
        </w:trPr>
        <w:tc>
          <w:tcPr>
            <w:tcW w:w="951" w:type="dxa"/>
            <w:shd w:val="clear" w:color="auto" w:fill="auto"/>
            <w:noWrap/>
            <w:vAlign w:val="center"/>
            <w:hideMark/>
          </w:tcPr>
          <w:p w14:paraId="102B8C0D" w14:textId="2FBF7EFF" w:rsidR="6D36ECA0" w:rsidRPr="00A36EF3" w:rsidRDefault="6D36ECA0" w:rsidP="00F35FFF">
            <w:pPr>
              <w:ind w:firstLine="0"/>
              <w:jc w:val="both"/>
              <w:rPr>
                <w:rFonts w:cs="Arial"/>
                <w:color w:val="000000" w:themeColor="text1"/>
                <w:sz w:val="20"/>
                <w:szCs w:val="20"/>
              </w:rPr>
            </w:pPr>
            <w:r w:rsidRPr="00A36EF3">
              <w:rPr>
                <w:rFonts w:cs="Arial"/>
                <w:color w:val="000000" w:themeColor="text1"/>
                <w:sz w:val="20"/>
                <w:szCs w:val="20"/>
              </w:rPr>
              <w:t>2.2</w:t>
            </w:r>
            <w:r w:rsidR="00442033" w:rsidRPr="00A36EF3">
              <w:rPr>
                <w:rFonts w:cs="Arial"/>
                <w:color w:val="000000" w:themeColor="text1"/>
                <w:sz w:val="20"/>
                <w:szCs w:val="20"/>
              </w:rPr>
              <w:t>8</w:t>
            </w:r>
          </w:p>
        </w:tc>
        <w:tc>
          <w:tcPr>
            <w:tcW w:w="8683" w:type="dxa"/>
            <w:shd w:val="clear" w:color="auto" w:fill="auto"/>
            <w:vAlign w:val="center"/>
            <w:hideMark/>
          </w:tcPr>
          <w:p w14:paraId="1F1FEAA5" w14:textId="44DF98C0" w:rsidR="0FD53D4E" w:rsidRPr="00A36EF3" w:rsidRDefault="2DD5A455" w:rsidP="00F35FFF">
            <w:pPr>
              <w:jc w:val="both"/>
              <w:rPr>
                <w:rFonts w:eastAsia="Times New Roman" w:cs="Arial"/>
                <w:color w:val="000000" w:themeColor="text1"/>
                <w:sz w:val="20"/>
                <w:szCs w:val="20"/>
              </w:rPr>
            </w:pPr>
            <w:r w:rsidRPr="00A36EF3">
              <w:rPr>
                <w:rFonts w:eastAsia="Times New Roman" w:cs="Arial"/>
                <w:color w:val="000000" w:themeColor="text1"/>
                <w:sz w:val="20"/>
                <w:szCs w:val="20"/>
              </w:rPr>
              <w:t>Automatų</w:t>
            </w:r>
            <w:r w:rsidR="00FC2CF0" w:rsidRPr="00A36EF3">
              <w:rPr>
                <w:rFonts w:eastAsia="Times New Roman" w:cs="Arial"/>
                <w:color w:val="000000" w:themeColor="text1"/>
                <w:sz w:val="20"/>
                <w:szCs w:val="20"/>
              </w:rPr>
              <w:t xml:space="preserve">, srovės nuotėkio </w:t>
            </w:r>
            <w:proofErr w:type="spellStart"/>
            <w:r w:rsidR="00FC2CF0" w:rsidRPr="00A36EF3">
              <w:rPr>
                <w:rFonts w:eastAsia="Times New Roman" w:cs="Arial"/>
                <w:color w:val="000000" w:themeColor="text1"/>
                <w:sz w:val="20"/>
                <w:szCs w:val="20"/>
              </w:rPr>
              <w:t>rėlių</w:t>
            </w:r>
            <w:proofErr w:type="spellEnd"/>
            <w:r w:rsidR="00FC2CF0" w:rsidRPr="00A36EF3">
              <w:rPr>
                <w:rFonts w:eastAsia="Times New Roman" w:cs="Arial"/>
                <w:color w:val="000000" w:themeColor="text1"/>
                <w:sz w:val="20"/>
                <w:szCs w:val="20"/>
              </w:rPr>
              <w:t>, viršįtampių ribotuvų</w:t>
            </w:r>
            <w:r w:rsidRPr="00A36EF3">
              <w:rPr>
                <w:rFonts w:eastAsia="Times New Roman" w:cs="Arial"/>
                <w:color w:val="000000" w:themeColor="text1"/>
                <w:sz w:val="20"/>
                <w:szCs w:val="20"/>
              </w:rPr>
              <w:t xml:space="preserve"> keitimas</w:t>
            </w:r>
            <w:r w:rsidR="0038100C" w:rsidRPr="00A36EF3">
              <w:rPr>
                <w:rFonts w:eastAsia="Times New Roman" w:cs="Arial"/>
                <w:color w:val="000000" w:themeColor="text1"/>
                <w:sz w:val="20"/>
                <w:szCs w:val="20"/>
              </w:rPr>
              <w:t>:</w:t>
            </w:r>
          </w:p>
        </w:tc>
      </w:tr>
      <w:tr w:rsidR="00542111" w:rsidRPr="00A36EF3" w14:paraId="14581AE0" w14:textId="77777777" w:rsidTr="00324918">
        <w:trPr>
          <w:trHeight w:val="300"/>
        </w:trPr>
        <w:tc>
          <w:tcPr>
            <w:tcW w:w="951" w:type="dxa"/>
            <w:shd w:val="clear" w:color="auto" w:fill="auto"/>
            <w:noWrap/>
            <w:vAlign w:val="center"/>
          </w:tcPr>
          <w:p w14:paraId="4F16F8FC" w14:textId="46BB49CB" w:rsidR="00FC2CF0" w:rsidRPr="00A36EF3" w:rsidRDefault="00FC2CF0" w:rsidP="00F35FFF">
            <w:pPr>
              <w:ind w:firstLine="0"/>
              <w:jc w:val="both"/>
              <w:rPr>
                <w:rFonts w:cs="Arial"/>
                <w:color w:val="000000" w:themeColor="text1"/>
                <w:sz w:val="20"/>
                <w:szCs w:val="20"/>
              </w:rPr>
            </w:pPr>
            <w:r w:rsidRPr="00A36EF3">
              <w:rPr>
                <w:rFonts w:cs="Arial"/>
                <w:color w:val="000000" w:themeColor="text1"/>
                <w:sz w:val="20"/>
                <w:szCs w:val="20"/>
              </w:rPr>
              <w:t>2.28.1</w:t>
            </w:r>
          </w:p>
        </w:tc>
        <w:tc>
          <w:tcPr>
            <w:tcW w:w="8683" w:type="dxa"/>
            <w:shd w:val="clear" w:color="auto" w:fill="auto"/>
            <w:vAlign w:val="center"/>
          </w:tcPr>
          <w:p w14:paraId="3F5AAAD2" w14:textId="12848A7A" w:rsidR="00542111" w:rsidRPr="00A36EF3" w:rsidRDefault="00542111" w:rsidP="00F35FFF">
            <w:pPr>
              <w:jc w:val="both"/>
              <w:rPr>
                <w:rFonts w:eastAsia="Times New Roman" w:cs="Arial"/>
                <w:color w:val="000000" w:themeColor="text1"/>
                <w:sz w:val="20"/>
                <w:szCs w:val="20"/>
              </w:rPr>
            </w:pPr>
            <w:r w:rsidRPr="00A36EF3">
              <w:rPr>
                <w:rFonts w:cs="Arial"/>
                <w:color w:val="000000" w:themeColor="text1"/>
                <w:sz w:val="20"/>
                <w:szCs w:val="20"/>
              </w:rPr>
              <w:t xml:space="preserve">1F automatinis jungiklis 6-63A C klasė </w:t>
            </w:r>
            <w:r w:rsidR="00FB7269" w:rsidRPr="00A36EF3">
              <w:rPr>
                <w:rFonts w:cs="Arial"/>
                <w:color w:val="000000" w:themeColor="text1"/>
                <w:sz w:val="20"/>
                <w:szCs w:val="20"/>
              </w:rPr>
              <w:t>keitimas</w:t>
            </w:r>
            <w:r w:rsidRPr="00A36EF3">
              <w:rPr>
                <w:rFonts w:cs="Arial"/>
                <w:color w:val="000000" w:themeColor="text1"/>
                <w:sz w:val="20"/>
                <w:szCs w:val="20"/>
              </w:rPr>
              <w:t xml:space="preserve"> (ABB, </w:t>
            </w:r>
            <w:proofErr w:type="spellStart"/>
            <w:r w:rsidRPr="00A36EF3">
              <w:rPr>
                <w:rFonts w:cs="Arial"/>
                <w:color w:val="000000" w:themeColor="text1"/>
                <w:sz w:val="20"/>
                <w:szCs w:val="20"/>
              </w:rPr>
              <w:t>Schneider</w:t>
            </w:r>
            <w:proofErr w:type="spellEnd"/>
            <w:r w:rsidRPr="00A36EF3">
              <w:rPr>
                <w:rFonts w:cs="Arial"/>
                <w:color w:val="000000" w:themeColor="text1"/>
                <w:sz w:val="20"/>
                <w:szCs w:val="20"/>
              </w:rPr>
              <w:t xml:space="preserve"> arba analogiškas)</w:t>
            </w:r>
          </w:p>
        </w:tc>
      </w:tr>
      <w:tr w:rsidR="00542111" w:rsidRPr="00A36EF3" w14:paraId="774D8EE7" w14:textId="77777777" w:rsidTr="00324918">
        <w:trPr>
          <w:trHeight w:val="300"/>
        </w:trPr>
        <w:tc>
          <w:tcPr>
            <w:tcW w:w="951" w:type="dxa"/>
            <w:shd w:val="clear" w:color="auto" w:fill="auto"/>
            <w:noWrap/>
            <w:vAlign w:val="center"/>
          </w:tcPr>
          <w:p w14:paraId="32D3BD54" w14:textId="465C7113" w:rsidR="00542111" w:rsidRPr="00A36EF3" w:rsidRDefault="00FC2CF0" w:rsidP="00F35FFF">
            <w:pPr>
              <w:ind w:firstLine="0"/>
              <w:jc w:val="both"/>
              <w:rPr>
                <w:rFonts w:cs="Arial"/>
                <w:color w:val="000000" w:themeColor="text1"/>
                <w:sz w:val="20"/>
                <w:szCs w:val="20"/>
              </w:rPr>
            </w:pPr>
            <w:r w:rsidRPr="00A36EF3">
              <w:rPr>
                <w:rFonts w:cs="Arial"/>
                <w:color w:val="000000" w:themeColor="text1"/>
                <w:sz w:val="20"/>
                <w:szCs w:val="20"/>
              </w:rPr>
              <w:t>2.28.2</w:t>
            </w:r>
          </w:p>
        </w:tc>
        <w:tc>
          <w:tcPr>
            <w:tcW w:w="8683" w:type="dxa"/>
            <w:shd w:val="clear" w:color="auto" w:fill="auto"/>
            <w:vAlign w:val="center"/>
          </w:tcPr>
          <w:p w14:paraId="0013165D" w14:textId="2D86FF20" w:rsidR="00542111" w:rsidRPr="00A36EF3" w:rsidRDefault="00542111" w:rsidP="00F35FFF">
            <w:pPr>
              <w:jc w:val="both"/>
              <w:rPr>
                <w:rFonts w:eastAsia="Times New Roman" w:cs="Arial"/>
                <w:color w:val="000000" w:themeColor="text1"/>
                <w:sz w:val="20"/>
                <w:szCs w:val="20"/>
              </w:rPr>
            </w:pPr>
            <w:r w:rsidRPr="00A36EF3">
              <w:rPr>
                <w:rFonts w:cs="Arial"/>
                <w:color w:val="000000" w:themeColor="text1"/>
                <w:sz w:val="20"/>
                <w:szCs w:val="20"/>
              </w:rPr>
              <w:t xml:space="preserve">3F automatinis jungiklis 6-63A C klasė </w:t>
            </w:r>
            <w:r w:rsidR="05A507DD" w:rsidRPr="00A36EF3">
              <w:rPr>
                <w:rFonts w:cs="Arial"/>
                <w:color w:val="000000" w:themeColor="text1"/>
                <w:sz w:val="20"/>
                <w:szCs w:val="20"/>
              </w:rPr>
              <w:t>keitimas</w:t>
            </w:r>
            <w:r w:rsidRPr="00A36EF3">
              <w:rPr>
                <w:rFonts w:cs="Arial"/>
                <w:color w:val="000000" w:themeColor="text1"/>
                <w:sz w:val="20"/>
                <w:szCs w:val="20"/>
              </w:rPr>
              <w:t xml:space="preserve"> (ABB, </w:t>
            </w:r>
            <w:proofErr w:type="spellStart"/>
            <w:r w:rsidRPr="00A36EF3">
              <w:rPr>
                <w:rFonts w:cs="Arial"/>
                <w:color w:val="000000" w:themeColor="text1"/>
                <w:sz w:val="20"/>
                <w:szCs w:val="20"/>
              </w:rPr>
              <w:t>Schneider</w:t>
            </w:r>
            <w:proofErr w:type="spellEnd"/>
            <w:r w:rsidRPr="00A36EF3">
              <w:rPr>
                <w:rFonts w:cs="Arial"/>
                <w:color w:val="000000" w:themeColor="text1"/>
                <w:sz w:val="20"/>
                <w:szCs w:val="20"/>
              </w:rPr>
              <w:t xml:space="preserve"> arba analogiškas)</w:t>
            </w:r>
          </w:p>
        </w:tc>
      </w:tr>
      <w:tr w:rsidR="00542111" w:rsidRPr="00A36EF3" w14:paraId="71267147" w14:textId="77777777" w:rsidTr="00324918">
        <w:trPr>
          <w:trHeight w:val="300"/>
        </w:trPr>
        <w:tc>
          <w:tcPr>
            <w:tcW w:w="951" w:type="dxa"/>
            <w:shd w:val="clear" w:color="auto" w:fill="auto"/>
            <w:noWrap/>
            <w:vAlign w:val="center"/>
          </w:tcPr>
          <w:p w14:paraId="0963BCEE" w14:textId="7E32D16C" w:rsidR="00542111" w:rsidRPr="00A36EF3" w:rsidRDefault="00FC2CF0" w:rsidP="00F35FFF">
            <w:pPr>
              <w:ind w:firstLine="0"/>
              <w:jc w:val="both"/>
              <w:rPr>
                <w:rFonts w:cs="Arial"/>
                <w:color w:val="000000" w:themeColor="text1"/>
                <w:sz w:val="20"/>
                <w:szCs w:val="20"/>
              </w:rPr>
            </w:pPr>
            <w:r w:rsidRPr="00A36EF3">
              <w:rPr>
                <w:rFonts w:cs="Arial"/>
                <w:color w:val="000000" w:themeColor="text1"/>
                <w:sz w:val="20"/>
                <w:szCs w:val="20"/>
              </w:rPr>
              <w:t>2.28.3</w:t>
            </w:r>
          </w:p>
        </w:tc>
        <w:tc>
          <w:tcPr>
            <w:tcW w:w="8683" w:type="dxa"/>
            <w:shd w:val="clear" w:color="auto" w:fill="auto"/>
            <w:vAlign w:val="center"/>
          </w:tcPr>
          <w:p w14:paraId="5253BA7F" w14:textId="37D4762A" w:rsidR="00542111" w:rsidRPr="00A36EF3" w:rsidRDefault="00542111" w:rsidP="00F35FFF">
            <w:pPr>
              <w:jc w:val="both"/>
              <w:rPr>
                <w:rFonts w:eastAsia="Times New Roman" w:cs="Arial"/>
                <w:color w:val="000000" w:themeColor="text1"/>
                <w:sz w:val="20"/>
                <w:szCs w:val="20"/>
              </w:rPr>
            </w:pPr>
            <w:r w:rsidRPr="00A36EF3">
              <w:rPr>
                <w:rFonts w:cs="Arial"/>
                <w:color w:val="000000" w:themeColor="text1"/>
                <w:sz w:val="20"/>
                <w:szCs w:val="20"/>
              </w:rPr>
              <w:t xml:space="preserve">3F automatinis jungiklis 63-125A C klasė </w:t>
            </w:r>
            <w:r w:rsidR="071A1C9F" w:rsidRPr="00A36EF3">
              <w:rPr>
                <w:rFonts w:cs="Arial"/>
                <w:color w:val="000000" w:themeColor="text1"/>
                <w:sz w:val="20"/>
                <w:szCs w:val="20"/>
              </w:rPr>
              <w:t>keitimas</w:t>
            </w:r>
            <w:r w:rsidRPr="00A36EF3">
              <w:rPr>
                <w:rFonts w:cs="Arial"/>
                <w:color w:val="000000" w:themeColor="text1"/>
                <w:sz w:val="20"/>
                <w:szCs w:val="20"/>
              </w:rPr>
              <w:t xml:space="preserve"> (ABB, </w:t>
            </w:r>
            <w:proofErr w:type="spellStart"/>
            <w:r w:rsidRPr="00A36EF3">
              <w:rPr>
                <w:rFonts w:cs="Arial"/>
                <w:color w:val="000000" w:themeColor="text1"/>
                <w:sz w:val="20"/>
                <w:szCs w:val="20"/>
              </w:rPr>
              <w:t>Schneider</w:t>
            </w:r>
            <w:proofErr w:type="spellEnd"/>
            <w:r w:rsidRPr="00A36EF3">
              <w:rPr>
                <w:rFonts w:cs="Arial"/>
                <w:color w:val="000000" w:themeColor="text1"/>
                <w:sz w:val="20"/>
                <w:szCs w:val="20"/>
              </w:rPr>
              <w:t xml:space="preserve"> arba analogiškas)</w:t>
            </w:r>
          </w:p>
        </w:tc>
      </w:tr>
      <w:tr w:rsidR="00542111" w:rsidRPr="00A36EF3" w14:paraId="24D71E71" w14:textId="77777777" w:rsidTr="00324918">
        <w:trPr>
          <w:trHeight w:val="300"/>
        </w:trPr>
        <w:tc>
          <w:tcPr>
            <w:tcW w:w="951" w:type="dxa"/>
            <w:shd w:val="clear" w:color="auto" w:fill="auto"/>
            <w:noWrap/>
            <w:vAlign w:val="center"/>
          </w:tcPr>
          <w:p w14:paraId="794165DC" w14:textId="493EF6DB" w:rsidR="00542111" w:rsidRPr="00A36EF3" w:rsidRDefault="00FC2CF0" w:rsidP="00F35FFF">
            <w:pPr>
              <w:ind w:firstLine="0"/>
              <w:jc w:val="both"/>
              <w:rPr>
                <w:rFonts w:cs="Arial"/>
                <w:color w:val="000000" w:themeColor="text1"/>
                <w:sz w:val="20"/>
                <w:szCs w:val="20"/>
              </w:rPr>
            </w:pPr>
            <w:r w:rsidRPr="00A36EF3">
              <w:rPr>
                <w:rFonts w:cs="Arial"/>
                <w:color w:val="000000" w:themeColor="text1"/>
                <w:sz w:val="20"/>
                <w:szCs w:val="20"/>
              </w:rPr>
              <w:t>2.28.4</w:t>
            </w:r>
          </w:p>
        </w:tc>
        <w:tc>
          <w:tcPr>
            <w:tcW w:w="8683" w:type="dxa"/>
            <w:shd w:val="clear" w:color="auto" w:fill="auto"/>
            <w:vAlign w:val="center"/>
          </w:tcPr>
          <w:p w14:paraId="5CEDAB72" w14:textId="2D6A2493" w:rsidR="00542111" w:rsidRPr="00A36EF3" w:rsidRDefault="00542111" w:rsidP="00F35FFF">
            <w:pPr>
              <w:jc w:val="both"/>
              <w:rPr>
                <w:rFonts w:eastAsia="Times New Roman" w:cs="Arial"/>
                <w:color w:val="000000" w:themeColor="text1"/>
                <w:sz w:val="20"/>
                <w:szCs w:val="20"/>
              </w:rPr>
            </w:pPr>
            <w:r w:rsidRPr="00A36EF3">
              <w:rPr>
                <w:rFonts w:cs="Arial"/>
                <w:color w:val="000000" w:themeColor="text1"/>
                <w:sz w:val="20"/>
                <w:szCs w:val="20"/>
              </w:rPr>
              <w:t xml:space="preserve">3F automatinis jungiklis 125-250A C klasė </w:t>
            </w:r>
            <w:r w:rsidR="59E9D20A" w:rsidRPr="00A36EF3">
              <w:rPr>
                <w:rFonts w:cs="Arial"/>
                <w:color w:val="000000" w:themeColor="text1"/>
                <w:sz w:val="20"/>
                <w:szCs w:val="20"/>
              </w:rPr>
              <w:t>keitimas</w:t>
            </w:r>
            <w:r w:rsidRPr="00A36EF3">
              <w:rPr>
                <w:rFonts w:cs="Arial"/>
                <w:color w:val="000000" w:themeColor="text1"/>
                <w:sz w:val="20"/>
                <w:szCs w:val="20"/>
              </w:rPr>
              <w:t xml:space="preserve"> (ABB, </w:t>
            </w:r>
            <w:proofErr w:type="spellStart"/>
            <w:r w:rsidRPr="00A36EF3">
              <w:rPr>
                <w:rFonts w:cs="Arial"/>
                <w:color w:val="000000" w:themeColor="text1"/>
                <w:sz w:val="20"/>
                <w:szCs w:val="20"/>
              </w:rPr>
              <w:t>Schneider</w:t>
            </w:r>
            <w:proofErr w:type="spellEnd"/>
            <w:r w:rsidRPr="00A36EF3">
              <w:rPr>
                <w:rFonts w:cs="Arial"/>
                <w:color w:val="000000" w:themeColor="text1"/>
                <w:sz w:val="20"/>
                <w:szCs w:val="20"/>
              </w:rPr>
              <w:t xml:space="preserve"> arba analogiškas)</w:t>
            </w:r>
          </w:p>
        </w:tc>
      </w:tr>
      <w:tr w:rsidR="00542111" w:rsidRPr="00A36EF3" w14:paraId="113A4555" w14:textId="77777777" w:rsidTr="00324918">
        <w:trPr>
          <w:trHeight w:val="300"/>
        </w:trPr>
        <w:tc>
          <w:tcPr>
            <w:tcW w:w="951" w:type="dxa"/>
            <w:shd w:val="clear" w:color="auto" w:fill="auto"/>
            <w:noWrap/>
            <w:vAlign w:val="center"/>
          </w:tcPr>
          <w:p w14:paraId="13497F30" w14:textId="39DE02B8" w:rsidR="00542111" w:rsidRPr="00A36EF3" w:rsidRDefault="00FC2CF0" w:rsidP="00F35FFF">
            <w:pPr>
              <w:ind w:firstLine="0"/>
              <w:jc w:val="both"/>
              <w:rPr>
                <w:rFonts w:cs="Arial"/>
                <w:color w:val="000000" w:themeColor="text1"/>
                <w:sz w:val="20"/>
                <w:szCs w:val="20"/>
              </w:rPr>
            </w:pPr>
            <w:r w:rsidRPr="00A36EF3">
              <w:rPr>
                <w:rFonts w:cs="Arial"/>
                <w:color w:val="000000" w:themeColor="text1"/>
                <w:sz w:val="20"/>
                <w:szCs w:val="20"/>
              </w:rPr>
              <w:t>2.28.5</w:t>
            </w:r>
          </w:p>
        </w:tc>
        <w:tc>
          <w:tcPr>
            <w:tcW w:w="8683" w:type="dxa"/>
            <w:shd w:val="clear" w:color="auto" w:fill="auto"/>
            <w:vAlign w:val="center"/>
          </w:tcPr>
          <w:p w14:paraId="05A11F4B" w14:textId="7DBAD6FC" w:rsidR="00542111" w:rsidRPr="00A36EF3" w:rsidRDefault="00542111" w:rsidP="00F35FFF">
            <w:pPr>
              <w:jc w:val="both"/>
              <w:rPr>
                <w:rFonts w:eastAsia="Times New Roman" w:cs="Arial"/>
                <w:color w:val="000000" w:themeColor="text1"/>
                <w:sz w:val="20"/>
                <w:szCs w:val="20"/>
              </w:rPr>
            </w:pPr>
            <w:r w:rsidRPr="00A36EF3">
              <w:rPr>
                <w:rFonts w:cs="Arial"/>
                <w:color w:val="000000" w:themeColor="text1"/>
                <w:sz w:val="20"/>
                <w:szCs w:val="20"/>
              </w:rPr>
              <w:t xml:space="preserve">3F automatinis jungiklis 300A C klasė </w:t>
            </w:r>
            <w:r w:rsidR="1C16EB84" w:rsidRPr="00A36EF3">
              <w:rPr>
                <w:rFonts w:cs="Arial"/>
                <w:color w:val="000000" w:themeColor="text1"/>
                <w:sz w:val="20"/>
                <w:szCs w:val="20"/>
              </w:rPr>
              <w:t xml:space="preserve">keitimas </w:t>
            </w:r>
            <w:r w:rsidRPr="00A36EF3">
              <w:rPr>
                <w:rFonts w:cs="Arial"/>
                <w:color w:val="000000" w:themeColor="text1"/>
                <w:sz w:val="20"/>
                <w:szCs w:val="20"/>
              </w:rPr>
              <w:t xml:space="preserve">(ABB, </w:t>
            </w:r>
            <w:proofErr w:type="spellStart"/>
            <w:r w:rsidRPr="00A36EF3">
              <w:rPr>
                <w:rFonts w:cs="Arial"/>
                <w:color w:val="000000" w:themeColor="text1"/>
                <w:sz w:val="20"/>
                <w:szCs w:val="20"/>
              </w:rPr>
              <w:t>Schneider</w:t>
            </w:r>
            <w:proofErr w:type="spellEnd"/>
            <w:r w:rsidRPr="00A36EF3">
              <w:rPr>
                <w:rFonts w:cs="Arial"/>
                <w:color w:val="000000" w:themeColor="text1"/>
                <w:sz w:val="20"/>
                <w:szCs w:val="20"/>
              </w:rPr>
              <w:t xml:space="preserve"> arba analogiškas)</w:t>
            </w:r>
          </w:p>
        </w:tc>
      </w:tr>
      <w:tr w:rsidR="00542111" w:rsidRPr="00A36EF3" w14:paraId="7E5F64FF" w14:textId="77777777" w:rsidTr="00324918">
        <w:trPr>
          <w:trHeight w:val="300"/>
        </w:trPr>
        <w:tc>
          <w:tcPr>
            <w:tcW w:w="951" w:type="dxa"/>
            <w:shd w:val="clear" w:color="auto" w:fill="auto"/>
            <w:noWrap/>
            <w:vAlign w:val="center"/>
          </w:tcPr>
          <w:p w14:paraId="68F350DB" w14:textId="3028C549" w:rsidR="00542111" w:rsidRPr="00A36EF3" w:rsidRDefault="00FC2CF0" w:rsidP="00F35FFF">
            <w:pPr>
              <w:ind w:firstLine="0"/>
              <w:jc w:val="both"/>
              <w:rPr>
                <w:rFonts w:cs="Arial"/>
                <w:color w:val="000000" w:themeColor="text1"/>
                <w:sz w:val="20"/>
                <w:szCs w:val="20"/>
              </w:rPr>
            </w:pPr>
            <w:r w:rsidRPr="00A36EF3">
              <w:rPr>
                <w:rFonts w:cs="Arial"/>
                <w:color w:val="000000" w:themeColor="text1"/>
                <w:sz w:val="20"/>
                <w:szCs w:val="20"/>
              </w:rPr>
              <w:t>2.28.6</w:t>
            </w:r>
          </w:p>
        </w:tc>
        <w:tc>
          <w:tcPr>
            <w:tcW w:w="8683" w:type="dxa"/>
            <w:shd w:val="clear" w:color="auto" w:fill="auto"/>
            <w:vAlign w:val="center"/>
          </w:tcPr>
          <w:p w14:paraId="5971D0AD" w14:textId="3F570C38" w:rsidR="00542111" w:rsidRPr="00A36EF3" w:rsidRDefault="00542111" w:rsidP="00F35FFF">
            <w:pPr>
              <w:jc w:val="both"/>
              <w:rPr>
                <w:rFonts w:eastAsia="Times New Roman" w:cs="Arial"/>
                <w:color w:val="000000" w:themeColor="text1"/>
                <w:sz w:val="20"/>
                <w:szCs w:val="20"/>
              </w:rPr>
            </w:pPr>
            <w:r w:rsidRPr="00A36EF3">
              <w:rPr>
                <w:rFonts w:cs="Arial"/>
                <w:color w:val="000000" w:themeColor="text1"/>
                <w:sz w:val="20"/>
                <w:szCs w:val="20"/>
              </w:rPr>
              <w:t xml:space="preserve">3F automatinis jungiklis 400A C klasė </w:t>
            </w:r>
            <w:r w:rsidR="6FAFD50E" w:rsidRPr="00A36EF3">
              <w:rPr>
                <w:rFonts w:cs="Arial"/>
                <w:color w:val="000000" w:themeColor="text1"/>
                <w:sz w:val="20"/>
                <w:szCs w:val="20"/>
              </w:rPr>
              <w:t>keitimas</w:t>
            </w:r>
            <w:r w:rsidRPr="00A36EF3">
              <w:rPr>
                <w:rFonts w:cs="Arial"/>
                <w:color w:val="000000" w:themeColor="text1"/>
                <w:sz w:val="20"/>
                <w:szCs w:val="20"/>
              </w:rPr>
              <w:t xml:space="preserve"> (ABB, </w:t>
            </w:r>
            <w:proofErr w:type="spellStart"/>
            <w:r w:rsidRPr="00A36EF3">
              <w:rPr>
                <w:rFonts w:cs="Arial"/>
                <w:color w:val="000000" w:themeColor="text1"/>
                <w:sz w:val="20"/>
                <w:szCs w:val="20"/>
              </w:rPr>
              <w:t>Schneider</w:t>
            </w:r>
            <w:proofErr w:type="spellEnd"/>
            <w:r w:rsidRPr="00A36EF3">
              <w:rPr>
                <w:rFonts w:cs="Arial"/>
                <w:color w:val="000000" w:themeColor="text1"/>
                <w:sz w:val="20"/>
                <w:szCs w:val="20"/>
              </w:rPr>
              <w:t xml:space="preserve"> arba analogiškas)</w:t>
            </w:r>
          </w:p>
        </w:tc>
      </w:tr>
      <w:tr w:rsidR="00542111" w:rsidRPr="00A36EF3" w14:paraId="7E48798A" w14:textId="77777777" w:rsidTr="00324918">
        <w:trPr>
          <w:trHeight w:val="300"/>
        </w:trPr>
        <w:tc>
          <w:tcPr>
            <w:tcW w:w="951" w:type="dxa"/>
            <w:shd w:val="clear" w:color="auto" w:fill="auto"/>
            <w:noWrap/>
            <w:vAlign w:val="center"/>
          </w:tcPr>
          <w:p w14:paraId="1E649475" w14:textId="5EED2032" w:rsidR="00542111" w:rsidRPr="00A36EF3" w:rsidRDefault="00FC2CF0" w:rsidP="00F35FFF">
            <w:pPr>
              <w:ind w:firstLine="0"/>
              <w:jc w:val="both"/>
              <w:rPr>
                <w:rFonts w:cs="Arial"/>
                <w:color w:val="000000" w:themeColor="text1"/>
                <w:sz w:val="20"/>
                <w:szCs w:val="20"/>
              </w:rPr>
            </w:pPr>
            <w:r w:rsidRPr="00A36EF3">
              <w:rPr>
                <w:rFonts w:cs="Arial"/>
                <w:color w:val="000000" w:themeColor="text1"/>
                <w:sz w:val="20"/>
                <w:szCs w:val="20"/>
              </w:rPr>
              <w:t>2.28.7</w:t>
            </w:r>
          </w:p>
        </w:tc>
        <w:tc>
          <w:tcPr>
            <w:tcW w:w="8683" w:type="dxa"/>
            <w:shd w:val="clear" w:color="auto" w:fill="auto"/>
            <w:vAlign w:val="center"/>
          </w:tcPr>
          <w:p w14:paraId="13A00E12" w14:textId="56DC1305" w:rsidR="00542111" w:rsidRPr="00A36EF3" w:rsidRDefault="00542111" w:rsidP="00F35FFF">
            <w:pPr>
              <w:jc w:val="both"/>
              <w:rPr>
                <w:rFonts w:eastAsia="Times New Roman" w:cs="Arial"/>
                <w:color w:val="000000" w:themeColor="text1"/>
                <w:sz w:val="20"/>
                <w:szCs w:val="20"/>
              </w:rPr>
            </w:pPr>
            <w:r w:rsidRPr="00A36EF3">
              <w:rPr>
                <w:rFonts w:cs="Arial"/>
                <w:color w:val="000000" w:themeColor="text1"/>
                <w:sz w:val="20"/>
                <w:szCs w:val="20"/>
              </w:rPr>
              <w:t xml:space="preserve">3F automatinis jungiklis 630A C klasė </w:t>
            </w:r>
            <w:r w:rsidR="082F636A" w:rsidRPr="00A36EF3">
              <w:rPr>
                <w:rFonts w:cs="Arial"/>
                <w:color w:val="000000" w:themeColor="text1"/>
                <w:sz w:val="20"/>
                <w:szCs w:val="20"/>
              </w:rPr>
              <w:t xml:space="preserve"> keitimas</w:t>
            </w:r>
            <w:r w:rsidRPr="00A36EF3">
              <w:rPr>
                <w:rFonts w:cs="Arial"/>
                <w:color w:val="000000" w:themeColor="text1"/>
                <w:sz w:val="20"/>
                <w:szCs w:val="20"/>
              </w:rPr>
              <w:t xml:space="preserve"> (ABB, </w:t>
            </w:r>
            <w:proofErr w:type="spellStart"/>
            <w:r w:rsidRPr="00A36EF3">
              <w:rPr>
                <w:rFonts w:cs="Arial"/>
                <w:color w:val="000000" w:themeColor="text1"/>
                <w:sz w:val="20"/>
                <w:szCs w:val="20"/>
              </w:rPr>
              <w:t>Schneider</w:t>
            </w:r>
            <w:proofErr w:type="spellEnd"/>
            <w:r w:rsidRPr="00A36EF3">
              <w:rPr>
                <w:rFonts w:cs="Arial"/>
                <w:color w:val="000000" w:themeColor="text1"/>
                <w:sz w:val="20"/>
                <w:szCs w:val="20"/>
              </w:rPr>
              <w:t xml:space="preserve"> arba analogiškas)</w:t>
            </w:r>
          </w:p>
        </w:tc>
      </w:tr>
      <w:tr w:rsidR="00542111" w:rsidRPr="00A36EF3" w14:paraId="6E496A29" w14:textId="77777777" w:rsidTr="00324918">
        <w:trPr>
          <w:trHeight w:val="300"/>
        </w:trPr>
        <w:tc>
          <w:tcPr>
            <w:tcW w:w="951" w:type="dxa"/>
            <w:shd w:val="clear" w:color="auto" w:fill="auto"/>
            <w:noWrap/>
            <w:vAlign w:val="center"/>
          </w:tcPr>
          <w:p w14:paraId="1EB31C27" w14:textId="7CEF0740" w:rsidR="00542111" w:rsidRPr="00A36EF3" w:rsidRDefault="00FC2CF0" w:rsidP="00F35FFF">
            <w:pPr>
              <w:ind w:firstLine="0"/>
              <w:jc w:val="both"/>
              <w:rPr>
                <w:rFonts w:cs="Arial"/>
                <w:color w:val="000000" w:themeColor="text1"/>
                <w:sz w:val="20"/>
                <w:szCs w:val="20"/>
              </w:rPr>
            </w:pPr>
            <w:r w:rsidRPr="00A36EF3">
              <w:rPr>
                <w:rFonts w:cs="Arial"/>
                <w:color w:val="000000" w:themeColor="text1"/>
                <w:sz w:val="20"/>
                <w:szCs w:val="20"/>
              </w:rPr>
              <w:t>2.28.8</w:t>
            </w:r>
          </w:p>
        </w:tc>
        <w:tc>
          <w:tcPr>
            <w:tcW w:w="8683" w:type="dxa"/>
            <w:shd w:val="clear" w:color="auto" w:fill="auto"/>
            <w:vAlign w:val="center"/>
          </w:tcPr>
          <w:p w14:paraId="584BC820" w14:textId="4B03A5F1" w:rsidR="00542111" w:rsidRPr="00A36EF3" w:rsidRDefault="00542111" w:rsidP="00F35FFF">
            <w:pPr>
              <w:jc w:val="both"/>
              <w:rPr>
                <w:rFonts w:eastAsia="Times New Roman" w:cs="Arial"/>
                <w:color w:val="000000" w:themeColor="text1"/>
                <w:sz w:val="20"/>
                <w:szCs w:val="20"/>
              </w:rPr>
            </w:pPr>
            <w:r w:rsidRPr="00A36EF3">
              <w:rPr>
                <w:rFonts w:cs="Arial"/>
                <w:color w:val="000000" w:themeColor="text1"/>
                <w:sz w:val="20"/>
                <w:szCs w:val="20"/>
              </w:rPr>
              <w:t xml:space="preserve">3F srovės nuotėkio </w:t>
            </w:r>
            <w:r w:rsidR="2F5F27E4" w:rsidRPr="00A36EF3">
              <w:rPr>
                <w:rFonts w:cs="Arial"/>
                <w:color w:val="000000" w:themeColor="text1"/>
                <w:sz w:val="20"/>
                <w:szCs w:val="20"/>
              </w:rPr>
              <w:t>relė</w:t>
            </w:r>
            <w:r w:rsidRPr="00A36EF3">
              <w:rPr>
                <w:rFonts w:cs="Arial"/>
                <w:color w:val="000000" w:themeColor="text1"/>
                <w:sz w:val="20"/>
                <w:szCs w:val="20"/>
              </w:rPr>
              <w:t xml:space="preserve"> 6-63A 30mA </w:t>
            </w:r>
            <w:r w:rsidR="18976B70" w:rsidRPr="00A36EF3">
              <w:rPr>
                <w:rFonts w:cs="Arial"/>
                <w:color w:val="000000" w:themeColor="text1"/>
                <w:sz w:val="20"/>
                <w:szCs w:val="20"/>
              </w:rPr>
              <w:t xml:space="preserve">keitimas </w:t>
            </w:r>
            <w:r w:rsidRPr="00A36EF3">
              <w:rPr>
                <w:rFonts w:cs="Arial"/>
                <w:color w:val="000000" w:themeColor="text1"/>
                <w:sz w:val="20"/>
                <w:szCs w:val="20"/>
              </w:rPr>
              <w:t xml:space="preserve"> (ABB, </w:t>
            </w:r>
            <w:proofErr w:type="spellStart"/>
            <w:r w:rsidRPr="00A36EF3">
              <w:rPr>
                <w:rFonts w:cs="Arial"/>
                <w:color w:val="000000" w:themeColor="text1"/>
                <w:sz w:val="20"/>
                <w:szCs w:val="20"/>
              </w:rPr>
              <w:t>Schneider</w:t>
            </w:r>
            <w:proofErr w:type="spellEnd"/>
            <w:r w:rsidRPr="00A36EF3">
              <w:rPr>
                <w:rFonts w:cs="Arial"/>
                <w:color w:val="000000" w:themeColor="text1"/>
                <w:sz w:val="20"/>
                <w:szCs w:val="20"/>
              </w:rPr>
              <w:t xml:space="preserve"> arba analogiškas)</w:t>
            </w:r>
          </w:p>
        </w:tc>
      </w:tr>
      <w:tr w:rsidR="00542111" w:rsidRPr="00A36EF3" w14:paraId="770677FF" w14:textId="77777777" w:rsidTr="00324918">
        <w:trPr>
          <w:trHeight w:val="300"/>
        </w:trPr>
        <w:tc>
          <w:tcPr>
            <w:tcW w:w="951" w:type="dxa"/>
            <w:shd w:val="clear" w:color="auto" w:fill="auto"/>
            <w:noWrap/>
            <w:vAlign w:val="center"/>
          </w:tcPr>
          <w:p w14:paraId="53EE40F8" w14:textId="71F9083C" w:rsidR="00542111" w:rsidRPr="00A36EF3" w:rsidRDefault="00FC2CF0" w:rsidP="00F35FFF">
            <w:pPr>
              <w:ind w:firstLine="0"/>
              <w:jc w:val="both"/>
              <w:rPr>
                <w:rFonts w:cs="Arial"/>
                <w:color w:val="000000" w:themeColor="text1"/>
                <w:sz w:val="20"/>
                <w:szCs w:val="20"/>
              </w:rPr>
            </w:pPr>
            <w:r w:rsidRPr="00A36EF3">
              <w:rPr>
                <w:rFonts w:cs="Arial"/>
                <w:color w:val="000000" w:themeColor="text1"/>
                <w:sz w:val="20"/>
                <w:szCs w:val="20"/>
              </w:rPr>
              <w:t>2.28.9</w:t>
            </w:r>
          </w:p>
        </w:tc>
        <w:tc>
          <w:tcPr>
            <w:tcW w:w="8683" w:type="dxa"/>
            <w:shd w:val="clear" w:color="auto" w:fill="auto"/>
            <w:vAlign w:val="center"/>
          </w:tcPr>
          <w:p w14:paraId="763F5756" w14:textId="595B679C" w:rsidR="00542111" w:rsidRPr="00A36EF3" w:rsidRDefault="00542111" w:rsidP="00F35FFF">
            <w:pPr>
              <w:jc w:val="both"/>
              <w:rPr>
                <w:rFonts w:eastAsia="Times New Roman" w:cs="Arial"/>
                <w:color w:val="000000" w:themeColor="text1"/>
                <w:sz w:val="20"/>
                <w:szCs w:val="20"/>
              </w:rPr>
            </w:pPr>
            <w:r w:rsidRPr="00A36EF3">
              <w:rPr>
                <w:rFonts w:cs="Arial"/>
                <w:color w:val="000000" w:themeColor="text1"/>
                <w:sz w:val="20"/>
                <w:szCs w:val="20"/>
              </w:rPr>
              <w:t xml:space="preserve">3F srovės nuotėkio </w:t>
            </w:r>
            <w:r w:rsidR="5AF7379C" w:rsidRPr="00A36EF3">
              <w:rPr>
                <w:rFonts w:cs="Arial"/>
                <w:color w:val="000000" w:themeColor="text1"/>
                <w:sz w:val="20"/>
                <w:szCs w:val="20"/>
              </w:rPr>
              <w:t>relė</w:t>
            </w:r>
            <w:r w:rsidRPr="00A36EF3">
              <w:rPr>
                <w:rFonts w:cs="Arial"/>
                <w:color w:val="000000" w:themeColor="text1"/>
                <w:sz w:val="20"/>
                <w:szCs w:val="20"/>
              </w:rPr>
              <w:t xml:space="preserve"> 63-125A 30mA </w:t>
            </w:r>
            <w:r w:rsidR="43099F95" w:rsidRPr="00A36EF3">
              <w:rPr>
                <w:rFonts w:cs="Arial"/>
                <w:color w:val="000000" w:themeColor="text1"/>
                <w:sz w:val="20"/>
                <w:szCs w:val="20"/>
              </w:rPr>
              <w:t xml:space="preserve">keitimas </w:t>
            </w:r>
            <w:r w:rsidRPr="00A36EF3">
              <w:rPr>
                <w:rFonts w:cs="Arial"/>
                <w:color w:val="000000" w:themeColor="text1"/>
                <w:sz w:val="20"/>
                <w:szCs w:val="20"/>
              </w:rPr>
              <w:t xml:space="preserve"> (ABB, </w:t>
            </w:r>
            <w:proofErr w:type="spellStart"/>
            <w:r w:rsidRPr="00A36EF3">
              <w:rPr>
                <w:rFonts w:cs="Arial"/>
                <w:color w:val="000000" w:themeColor="text1"/>
                <w:sz w:val="20"/>
                <w:szCs w:val="20"/>
              </w:rPr>
              <w:t>Schneider</w:t>
            </w:r>
            <w:proofErr w:type="spellEnd"/>
            <w:r w:rsidRPr="00A36EF3">
              <w:rPr>
                <w:rFonts w:cs="Arial"/>
                <w:color w:val="000000" w:themeColor="text1"/>
                <w:sz w:val="20"/>
                <w:szCs w:val="20"/>
              </w:rPr>
              <w:t xml:space="preserve"> arba analogiškas)</w:t>
            </w:r>
          </w:p>
        </w:tc>
      </w:tr>
      <w:tr w:rsidR="00542111" w:rsidRPr="00A36EF3" w14:paraId="32743AD9" w14:textId="77777777" w:rsidTr="00324918">
        <w:trPr>
          <w:trHeight w:val="300"/>
        </w:trPr>
        <w:tc>
          <w:tcPr>
            <w:tcW w:w="951" w:type="dxa"/>
            <w:shd w:val="clear" w:color="auto" w:fill="auto"/>
            <w:noWrap/>
            <w:vAlign w:val="center"/>
          </w:tcPr>
          <w:p w14:paraId="3D0808E1" w14:textId="078AD1FC" w:rsidR="00542111" w:rsidRPr="00A36EF3" w:rsidRDefault="00FC2CF0" w:rsidP="00F35FFF">
            <w:pPr>
              <w:ind w:firstLine="0"/>
              <w:jc w:val="both"/>
              <w:rPr>
                <w:rFonts w:cs="Arial"/>
                <w:color w:val="000000" w:themeColor="text1"/>
                <w:sz w:val="20"/>
                <w:szCs w:val="20"/>
              </w:rPr>
            </w:pPr>
            <w:r w:rsidRPr="00A36EF3">
              <w:rPr>
                <w:rFonts w:cs="Arial"/>
                <w:color w:val="000000" w:themeColor="text1"/>
                <w:sz w:val="20"/>
                <w:szCs w:val="20"/>
              </w:rPr>
              <w:t>2.28.10</w:t>
            </w:r>
          </w:p>
        </w:tc>
        <w:tc>
          <w:tcPr>
            <w:tcW w:w="8683" w:type="dxa"/>
            <w:shd w:val="clear" w:color="auto" w:fill="auto"/>
            <w:vAlign w:val="center"/>
          </w:tcPr>
          <w:p w14:paraId="78496352" w14:textId="3A9C5E1B" w:rsidR="00542111" w:rsidRPr="00A36EF3" w:rsidRDefault="00542111" w:rsidP="00F35FFF">
            <w:pPr>
              <w:jc w:val="both"/>
              <w:rPr>
                <w:rFonts w:eastAsia="Times New Roman" w:cs="Arial"/>
                <w:color w:val="000000" w:themeColor="text1"/>
                <w:sz w:val="20"/>
                <w:szCs w:val="20"/>
              </w:rPr>
            </w:pPr>
            <w:r w:rsidRPr="00A36EF3">
              <w:rPr>
                <w:rFonts w:cs="Arial"/>
                <w:color w:val="000000" w:themeColor="text1"/>
                <w:sz w:val="20"/>
                <w:szCs w:val="20"/>
              </w:rPr>
              <w:t xml:space="preserve">3F srovės nuotėkio </w:t>
            </w:r>
            <w:r w:rsidR="5AF7379C" w:rsidRPr="00A36EF3">
              <w:rPr>
                <w:rFonts w:cs="Arial"/>
                <w:color w:val="000000" w:themeColor="text1"/>
                <w:sz w:val="20"/>
                <w:szCs w:val="20"/>
              </w:rPr>
              <w:t>relė</w:t>
            </w:r>
            <w:r w:rsidRPr="00A36EF3">
              <w:rPr>
                <w:rFonts w:cs="Arial"/>
                <w:color w:val="000000" w:themeColor="text1"/>
                <w:sz w:val="20"/>
                <w:szCs w:val="20"/>
              </w:rPr>
              <w:t xml:space="preserve"> 125-250A 30mA </w:t>
            </w:r>
            <w:r w:rsidR="69FE4EB7" w:rsidRPr="00A36EF3">
              <w:rPr>
                <w:rFonts w:cs="Arial"/>
                <w:color w:val="000000" w:themeColor="text1"/>
                <w:sz w:val="20"/>
                <w:szCs w:val="20"/>
              </w:rPr>
              <w:t xml:space="preserve">keitimas </w:t>
            </w:r>
            <w:r w:rsidRPr="00A36EF3">
              <w:rPr>
                <w:rFonts w:cs="Arial"/>
                <w:color w:val="000000" w:themeColor="text1"/>
                <w:sz w:val="20"/>
                <w:szCs w:val="20"/>
              </w:rPr>
              <w:t xml:space="preserve"> (ABB, </w:t>
            </w:r>
            <w:proofErr w:type="spellStart"/>
            <w:r w:rsidRPr="00A36EF3">
              <w:rPr>
                <w:rFonts w:cs="Arial"/>
                <w:color w:val="000000" w:themeColor="text1"/>
                <w:sz w:val="20"/>
                <w:szCs w:val="20"/>
              </w:rPr>
              <w:t>Schneider</w:t>
            </w:r>
            <w:proofErr w:type="spellEnd"/>
            <w:r w:rsidRPr="00A36EF3">
              <w:rPr>
                <w:rFonts w:cs="Arial"/>
                <w:color w:val="000000" w:themeColor="text1"/>
                <w:sz w:val="20"/>
                <w:szCs w:val="20"/>
              </w:rPr>
              <w:t xml:space="preserve"> arba analogiškas)</w:t>
            </w:r>
          </w:p>
        </w:tc>
      </w:tr>
      <w:tr w:rsidR="00542111" w:rsidRPr="00A36EF3" w14:paraId="7C826219" w14:textId="77777777" w:rsidTr="00324918">
        <w:trPr>
          <w:trHeight w:val="300"/>
        </w:trPr>
        <w:tc>
          <w:tcPr>
            <w:tcW w:w="951" w:type="dxa"/>
            <w:shd w:val="clear" w:color="auto" w:fill="auto"/>
            <w:noWrap/>
            <w:vAlign w:val="center"/>
          </w:tcPr>
          <w:p w14:paraId="5F580346" w14:textId="035EC64E" w:rsidR="00542111" w:rsidRPr="00A36EF3" w:rsidRDefault="00FC2CF0" w:rsidP="00F35FFF">
            <w:pPr>
              <w:ind w:firstLine="0"/>
              <w:jc w:val="both"/>
              <w:rPr>
                <w:rFonts w:cs="Arial"/>
                <w:color w:val="000000" w:themeColor="text1"/>
                <w:sz w:val="20"/>
                <w:szCs w:val="20"/>
              </w:rPr>
            </w:pPr>
            <w:r w:rsidRPr="00A36EF3">
              <w:rPr>
                <w:rFonts w:cs="Arial"/>
                <w:color w:val="000000" w:themeColor="text1"/>
                <w:sz w:val="20"/>
                <w:szCs w:val="20"/>
              </w:rPr>
              <w:t>2.28.11</w:t>
            </w:r>
          </w:p>
        </w:tc>
        <w:tc>
          <w:tcPr>
            <w:tcW w:w="8683" w:type="dxa"/>
            <w:shd w:val="clear" w:color="auto" w:fill="auto"/>
            <w:vAlign w:val="center"/>
          </w:tcPr>
          <w:p w14:paraId="4E826C52" w14:textId="4B793D0C" w:rsidR="00542111" w:rsidRPr="00A36EF3" w:rsidRDefault="00542111" w:rsidP="00F35FFF">
            <w:pPr>
              <w:jc w:val="both"/>
              <w:rPr>
                <w:rFonts w:eastAsia="Times New Roman" w:cs="Arial"/>
                <w:color w:val="000000" w:themeColor="text1"/>
                <w:sz w:val="20"/>
                <w:szCs w:val="20"/>
              </w:rPr>
            </w:pPr>
            <w:r w:rsidRPr="00A36EF3">
              <w:rPr>
                <w:rFonts w:cs="Arial"/>
                <w:color w:val="000000" w:themeColor="text1"/>
                <w:sz w:val="20"/>
                <w:szCs w:val="20"/>
              </w:rPr>
              <w:t>4P viršįtampių ribotuv</w:t>
            </w:r>
            <w:r w:rsidR="724FE2A6" w:rsidRPr="00A36EF3">
              <w:rPr>
                <w:rFonts w:cs="Arial"/>
                <w:color w:val="000000" w:themeColor="text1"/>
                <w:sz w:val="20"/>
                <w:szCs w:val="20"/>
              </w:rPr>
              <w:t>o keitimas</w:t>
            </w:r>
            <w:r w:rsidRPr="00A36EF3">
              <w:rPr>
                <w:rFonts w:cs="Arial"/>
                <w:color w:val="000000" w:themeColor="text1"/>
                <w:sz w:val="20"/>
                <w:szCs w:val="20"/>
              </w:rPr>
              <w:t xml:space="preserve"> B+C (didžiausia iškrovimo srovė - 40 </w:t>
            </w:r>
            <w:proofErr w:type="spellStart"/>
            <w:r w:rsidRPr="00A36EF3">
              <w:rPr>
                <w:rFonts w:cs="Arial"/>
                <w:color w:val="000000" w:themeColor="text1"/>
                <w:sz w:val="20"/>
                <w:szCs w:val="20"/>
              </w:rPr>
              <w:t>kA</w:t>
            </w:r>
            <w:proofErr w:type="spellEnd"/>
            <w:r w:rsidRPr="00A36EF3">
              <w:rPr>
                <w:rFonts w:cs="Arial"/>
                <w:color w:val="000000" w:themeColor="text1"/>
                <w:sz w:val="20"/>
                <w:szCs w:val="20"/>
              </w:rPr>
              <w:t>)</w:t>
            </w:r>
          </w:p>
        </w:tc>
      </w:tr>
      <w:tr w:rsidR="00542111" w:rsidRPr="00A36EF3" w14:paraId="2A42665E" w14:textId="77777777" w:rsidTr="00324918">
        <w:trPr>
          <w:trHeight w:val="300"/>
        </w:trPr>
        <w:tc>
          <w:tcPr>
            <w:tcW w:w="951" w:type="dxa"/>
            <w:shd w:val="clear" w:color="auto" w:fill="auto"/>
            <w:noWrap/>
            <w:vAlign w:val="center"/>
          </w:tcPr>
          <w:p w14:paraId="28C645C7" w14:textId="24FDEA09" w:rsidR="00542111" w:rsidRPr="00A36EF3" w:rsidRDefault="00FC2CF0" w:rsidP="00F35FFF">
            <w:pPr>
              <w:ind w:firstLine="0"/>
              <w:jc w:val="both"/>
              <w:rPr>
                <w:rFonts w:cs="Arial"/>
                <w:color w:val="000000" w:themeColor="text1"/>
                <w:sz w:val="20"/>
                <w:szCs w:val="20"/>
              </w:rPr>
            </w:pPr>
            <w:r w:rsidRPr="00A36EF3">
              <w:rPr>
                <w:rFonts w:cs="Arial"/>
                <w:color w:val="000000" w:themeColor="text1"/>
                <w:sz w:val="20"/>
                <w:szCs w:val="20"/>
              </w:rPr>
              <w:t>2.28.12</w:t>
            </w:r>
          </w:p>
        </w:tc>
        <w:tc>
          <w:tcPr>
            <w:tcW w:w="8683" w:type="dxa"/>
            <w:shd w:val="clear" w:color="auto" w:fill="auto"/>
            <w:vAlign w:val="center"/>
          </w:tcPr>
          <w:p w14:paraId="596F9F62" w14:textId="161EF14B" w:rsidR="00542111" w:rsidRPr="00A36EF3" w:rsidRDefault="00542111" w:rsidP="00F35FFF">
            <w:pPr>
              <w:jc w:val="both"/>
              <w:rPr>
                <w:rFonts w:eastAsia="Times New Roman" w:cs="Arial"/>
                <w:color w:val="000000" w:themeColor="text1"/>
                <w:sz w:val="20"/>
                <w:szCs w:val="20"/>
              </w:rPr>
            </w:pPr>
            <w:r w:rsidRPr="00A36EF3">
              <w:rPr>
                <w:rFonts w:cs="Arial"/>
                <w:color w:val="000000" w:themeColor="text1"/>
                <w:sz w:val="20"/>
                <w:szCs w:val="20"/>
              </w:rPr>
              <w:t>4P viršįtampių ribotuv</w:t>
            </w:r>
            <w:r w:rsidR="1BE22260" w:rsidRPr="00A36EF3">
              <w:rPr>
                <w:rFonts w:cs="Arial"/>
                <w:color w:val="000000" w:themeColor="text1"/>
                <w:sz w:val="20"/>
                <w:szCs w:val="20"/>
              </w:rPr>
              <w:t>o keitimas</w:t>
            </w:r>
            <w:r w:rsidRPr="00A36EF3">
              <w:rPr>
                <w:rFonts w:cs="Arial"/>
                <w:color w:val="000000" w:themeColor="text1"/>
                <w:sz w:val="20"/>
                <w:szCs w:val="20"/>
              </w:rPr>
              <w:t xml:space="preserve"> B+C (didžiausia iškrovimo srovė - 50 </w:t>
            </w:r>
            <w:proofErr w:type="spellStart"/>
            <w:r w:rsidRPr="00A36EF3">
              <w:rPr>
                <w:rFonts w:cs="Arial"/>
                <w:color w:val="000000" w:themeColor="text1"/>
                <w:sz w:val="20"/>
                <w:szCs w:val="20"/>
              </w:rPr>
              <w:t>kA</w:t>
            </w:r>
            <w:proofErr w:type="spellEnd"/>
            <w:r w:rsidRPr="00A36EF3">
              <w:rPr>
                <w:rFonts w:cs="Arial"/>
                <w:color w:val="000000" w:themeColor="text1"/>
                <w:sz w:val="20"/>
                <w:szCs w:val="20"/>
              </w:rPr>
              <w:t>)</w:t>
            </w:r>
          </w:p>
        </w:tc>
      </w:tr>
    </w:tbl>
    <w:p w14:paraId="20F1EF74" w14:textId="6A4CF535" w:rsidR="00EB5232" w:rsidRPr="00A36EF3" w:rsidRDefault="00EB5232" w:rsidP="00F35FFF">
      <w:pPr>
        <w:ind w:firstLine="0"/>
        <w:jc w:val="both"/>
        <w:rPr>
          <w:rFonts w:cs="Arial"/>
          <w:sz w:val="20"/>
          <w:szCs w:val="20"/>
          <w:lang w:val="en-US"/>
        </w:rPr>
      </w:pPr>
    </w:p>
    <w:p w14:paraId="4BF2146C" w14:textId="77777777" w:rsidR="00AD0F7C" w:rsidRPr="00A36EF3" w:rsidRDefault="00AD0F7C" w:rsidP="00F35FFF">
      <w:pPr>
        <w:autoSpaceDE w:val="0"/>
        <w:autoSpaceDN w:val="0"/>
        <w:adjustRightInd w:val="0"/>
        <w:jc w:val="both"/>
        <w:rPr>
          <w:rFonts w:cs="Arial"/>
          <w:sz w:val="20"/>
          <w:szCs w:val="20"/>
        </w:rPr>
      </w:pPr>
      <w:bookmarkStart w:id="1" w:name="_Hlk153175685"/>
      <w:r w:rsidRPr="00A36EF3">
        <w:rPr>
          <w:rFonts w:cs="Arial"/>
          <w:sz w:val="20"/>
          <w:szCs w:val="20"/>
        </w:rPr>
        <w:t xml:space="preserve">* Smulkiomis mažos vertės medžiagomis (dirželiai, varžtai, montažiniai kabeliai ar kt.) pasirūpina rangovas. </w:t>
      </w:r>
    </w:p>
    <w:p w14:paraId="21063E64" w14:textId="5939AA0B" w:rsidR="00AD0F7C" w:rsidRPr="00A36EF3" w:rsidRDefault="00AD0F7C" w:rsidP="00F35FFF">
      <w:pPr>
        <w:autoSpaceDE w:val="0"/>
        <w:autoSpaceDN w:val="0"/>
        <w:adjustRightInd w:val="0"/>
        <w:jc w:val="both"/>
        <w:rPr>
          <w:rFonts w:cs="Arial"/>
          <w:sz w:val="20"/>
          <w:szCs w:val="20"/>
        </w:rPr>
      </w:pPr>
      <w:r w:rsidRPr="00A36EF3">
        <w:rPr>
          <w:rFonts w:cs="Arial"/>
          <w:sz w:val="20"/>
          <w:szCs w:val="20"/>
        </w:rPr>
        <w:t>** Planiniai darbai – Darbų kainą sudaro Planinių darbų įkainis 1.1-1.</w:t>
      </w:r>
      <w:r w:rsidR="007353EB" w:rsidRPr="00A36EF3">
        <w:rPr>
          <w:rFonts w:cs="Arial"/>
          <w:sz w:val="20"/>
          <w:szCs w:val="20"/>
        </w:rPr>
        <w:t>6</w:t>
      </w:r>
      <w:r w:rsidRPr="00A36EF3">
        <w:rPr>
          <w:rFonts w:cs="Arial"/>
          <w:sz w:val="20"/>
          <w:szCs w:val="20"/>
        </w:rPr>
        <w:t xml:space="preserve"> ir nuvykimo į objektą įkaini</w:t>
      </w:r>
      <w:r w:rsidR="007353EB" w:rsidRPr="00A36EF3">
        <w:rPr>
          <w:rFonts w:cs="Arial"/>
          <w:sz w:val="20"/>
          <w:szCs w:val="20"/>
        </w:rPr>
        <w:t>ai</w:t>
      </w:r>
      <w:r w:rsidRPr="00A36EF3">
        <w:rPr>
          <w:rFonts w:cs="Arial"/>
          <w:sz w:val="20"/>
          <w:szCs w:val="20"/>
        </w:rPr>
        <w:t>. Vertinama, kad per vieną darbo dieną yra atliekami iki 5 vnt. elektromobilių įkrovimo stotelių Planiniai darbai toje pačioje apskrityje.</w:t>
      </w:r>
      <w:r w:rsidR="000145E1">
        <w:rPr>
          <w:rFonts w:cs="Arial"/>
          <w:sz w:val="20"/>
          <w:szCs w:val="20"/>
        </w:rPr>
        <w:t xml:space="preserve"> </w:t>
      </w:r>
      <w:r w:rsidR="000145E1" w:rsidRPr="009D4E1C">
        <w:rPr>
          <w:rFonts w:cs="Arial"/>
          <w:color w:val="FF0000"/>
          <w:sz w:val="20"/>
          <w:szCs w:val="20"/>
        </w:rPr>
        <w:t xml:space="preserve">Planiniai darbai </w:t>
      </w:r>
      <w:r w:rsidR="002609C1" w:rsidRPr="009D4E1C">
        <w:rPr>
          <w:rFonts w:cs="Arial"/>
          <w:color w:val="FF0000"/>
          <w:sz w:val="20"/>
          <w:szCs w:val="20"/>
        </w:rPr>
        <w:t xml:space="preserve">vienai </w:t>
      </w:r>
      <w:r w:rsidR="00AE59D6">
        <w:rPr>
          <w:rFonts w:cs="Arial"/>
          <w:color w:val="FF0000"/>
          <w:sz w:val="20"/>
          <w:szCs w:val="20"/>
        </w:rPr>
        <w:t xml:space="preserve">elektromobilių įkrovimo </w:t>
      </w:r>
      <w:r w:rsidR="002609C1" w:rsidRPr="009D4E1C">
        <w:rPr>
          <w:rFonts w:cs="Arial"/>
          <w:color w:val="FF0000"/>
          <w:sz w:val="20"/>
          <w:szCs w:val="20"/>
        </w:rPr>
        <w:t xml:space="preserve">stotelei užsakomi </w:t>
      </w:r>
      <w:r w:rsidR="008B1E75" w:rsidRPr="009D4E1C">
        <w:rPr>
          <w:rFonts w:cs="Arial"/>
          <w:color w:val="FF0000"/>
          <w:sz w:val="20"/>
          <w:szCs w:val="20"/>
        </w:rPr>
        <w:t>pagal gamintojo rekomendacija</w:t>
      </w:r>
      <w:r w:rsidR="0018560E" w:rsidRPr="009D4E1C">
        <w:rPr>
          <w:rFonts w:cs="Arial"/>
          <w:color w:val="FF0000"/>
          <w:sz w:val="20"/>
          <w:szCs w:val="20"/>
        </w:rPr>
        <w:t xml:space="preserve">s ne mažiau nei kartą per metus, bet </w:t>
      </w:r>
      <w:r w:rsidR="000C76CB" w:rsidRPr="009D4E1C">
        <w:rPr>
          <w:rFonts w:cs="Arial"/>
          <w:color w:val="FF0000"/>
          <w:sz w:val="20"/>
          <w:szCs w:val="20"/>
        </w:rPr>
        <w:t xml:space="preserve">esant poreikiui gali būti atliekami </w:t>
      </w:r>
      <w:r w:rsidR="00A50E9D" w:rsidRPr="009D4E1C">
        <w:rPr>
          <w:rFonts w:cs="Arial"/>
          <w:color w:val="FF0000"/>
          <w:sz w:val="20"/>
          <w:szCs w:val="20"/>
        </w:rPr>
        <w:t>ir dažniau</w:t>
      </w:r>
      <w:r w:rsidR="00A50E9D">
        <w:rPr>
          <w:rFonts w:cs="Arial"/>
          <w:sz w:val="20"/>
          <w:szCs w:val="20"/>
        </w:rPr>
        <w:t>.</w:t>
      </w:r>
      <w:r w:rsidR="0018560E">
        <w:rPr>
          <w:rFonts w:cs="Arial"/>
          <w:sz w:val="20"/>
          <w:szCs w:val="20"/>
        </w:rPr>
        <w:t xml:space="preserve"> </w:t>
      </w:r>
    </w:p>
    <w:p w14:paraId="07943CED" w14:textId="0FA63FD7" w:rsidR="00AD0F7C" w:rsidRPr="00A36EF3" w:rsidRDefault="00AD0F7C" w:rsidP="00F35FFF">
      <w:pPr>
        <w:autoSpaceDE w:val="0"/>
        <w:autoSpaceDN w:val="0"/>
        <w:adjustRightInd w:val="0"/>
        <w:jc w:val="both"/>
        <w:rPr>
          <w:rFonts w:cs="Arial"/>
          <w:sz w:val="20"/>
          <w:szCs w:val="20"/>
        </w:rPr>
      </w:pPr>
      <w:r w:rsidRPr="00A36EF3">
        <w:rPr>
          <w:rFonts w:cs="Arial"/>
          <w:sz w:val="20"/>
          <w:szCs w:val="20"/>
        </w:rPr>
        <w:t>*** Neplaniniai darbai – Darbų kainą sudaro Neplaninių darbų įkainis 2.1-2</w:t>
      </w:r>
      <w:r w:rsidR="007353EB" w:rsidRPr="00A36EF3">
        <w:rPr>
          <w:rFonts w:cs="Arial"/>
          <w:sz w:val="20"/>
          <w:szCs w:val="20"/>
        </w:rPr>
        <w:t>.28</w:t>
      </w:r>
      <w:r w:rsidR="0038100C" w:rsidRPr="00A36EF3">
        <w:rPr>
          <w:rFonts w:cs="Arial"/>
          <w:sz w:val="20"/>
          <w:szCs w:val="20"/>
        </w:rPr>
        <w:t>.12</w:t>
      </w:r>
      <w:r w:rsidRPr="00A36EF3">
        <w:rPr>
          <w:rFonts w:cs="Arial"/>
          <w:sz w:val="20"/>
          <w:szCs w:val="20"/>
        </w:rPr>
        <w:t xml:space="preserve"> ir nuvykimo į objektą įkaini</w:t>
      </w:r>
      <w:r w:rsidR="007353EB" w:rsidRPr="00A36EF3">
        <w:rPr>
          <w:rFonts w:cs="Arial"/>
          <w:sz w:val="20"/>
          <w:szCs w:val="20"/>
        </w:rPr>
        <w:t>ai</w:t>
      </w:r>
      <w:r w:rsidRPr="00A36EF3">
        <w:rPr>
          <w:rFonts w:cs="Arial"/>
          <w:sz w:val="20"/>
          <w:szCs w:val="20"/>
        </w:rPr>
        <w:t>.</w:t>
      </w:r>
    </w:p>
    <w:bookmarkEnd w:id="1"/>
    <w:p w14:paraId="2567CF2B" w14:textId="77777777" w:rsidR="00AD0F7C" w:rsidRPr="00A36EF3" w:rsidRDefault="00AD0F7C" w:rsidP="00F35FFF">
      <w:pPr>
        <w:ind w:firstLine="0"/>
        <w:jc w:val="both"/>
        <w:rPr>
          <w:rFonts w:cs="Arial"/>
          <w:sz w:val="20"/>
          <w:szCs w:val="20"/>
        </w:rPr>
      </w:pPr>
    </w:p>
    <w:p w14:paraId="022C10A2" w14:textId="0CD93261" w:rsidR="000D78FF" w:rsidRPr="00A36EF3" w:rsidRDefault="000D78FF" w:rsidP="00F35FFF">
      <w:pPr>
        <w:pStyle w:val="ListParagraph"/>
        <w:numPr>
          <w:ilvl w:val="2"/>
          <w:numId w:val="2"/>
        </w:numPr>
        <w:jc w:val="both"/>
        <w:rPr>
          <w:rFonts w:cs="Arial"/>
          <w:sz w:val="20"/>
          <w:szCs w:val="20"/>
        </w:rPr>
      </w:pPr>
      <w:r w:rsidRPr="00A36EF3">
        <w:rPr>
          <w:rFonts w:cs="Arial"/>
          <w:sz w:val="20"/>
          <w:szCs w:val="20"/>
        </w:rPr>
        <w:t xml:space="preserve">Atlikus neplaninius Darbus, </w:t>
      </w:r>
      <w:r w:rsidR="00160C0C" w:rsidRPr="00A36EF3">
        <w:rPr>
          <w:rFonts w:cs="Arial"/>
          <w:sz w:val="20"/>
          <w:szCs w:val="20"/>
        </w:rPr>
        <w:t>Rangovas</w:t>
      </w:r>
      <w:r w:rsidRPr="00A36EF3">
        <w:rPr>
          <w:rFonts w:cs="Arial"/>
          <w:sz w:val="20"/>
          <w:szCs w:val="20"/>
        </w:rPr>
        <w:t xml:space="preserve"> užpildo, pasirašo ir pateikia </w:t>
      </w:r>
      <w:r w:rsidR="00160C0C" w:rsidRPr="00A36EF3">
        <w:rPr>
          <w:rFonts w:cs="Arial"/>
          <w:sz w:val="20"/>
          <w:szCs w:val="20"/>
        </w:rPr>
        <w:t>Užsakovui</w:t>
      </w:r>
      <w:r w:rsidRPr="00A36EF3">
        <w:rPr>
          <w:rFonts w:cs="Arial"/>
          <w:sz w:val="20"/>
          <w:szCs w:val="20"/>
        </w:rPr>
        <w:t xml:space="preserve"> atliktų darbų ataskait</w:t>
      </w:r>
      <w:r w:rsidR="00461435" w:rsidRPr="00A36EF3">
        <w:rPr>
          <w:rFonts w:cs="Arial"/>
          <w:sz w:val="20"/>
          <w:szCs w:val="20"/>
        </w:rPr>
        <w:t>ą</w:t>
      </w:r>
      <w:r w:rsidRPr="00A36EF3">
        <w:rPr>
          <w:rFonts w:cs="Arial"/>
          <w:sz w:val="20"/>
          <w:szCs w:val="20"/>
        </w:rPr>
        <w:t xml:space="preserve"> pagal </w:t>
      </w:r>
      <w:r w:rsidR="00160C0C" w:rsidRPr="00A36EF3">
        <w:rPr>
          <w:rFonts w:cs="Arial"/>
          <w:sz w:val="20"/>
          <w:szCs w:val="20"/>
        </w:rPr>
        <w:t>Užsakovo</w:t>
      </w:r>
      <w:r w:rsidRPr="00A36EF3">
        <w:rPr>
          <w:rFonts w:cs="Arial"/>
          <w:sz w:val="20"/>
          <w:szCs w:val="20"/>
        </w:rPr>
        <w:t xml:space="preserve"> pateiktą formą.</w:t>
      </w:r>
    </w:p>
    <w:p w14:paraId="20B8E0C4" w14:textId="40E200BF" w:rsidR="00637F27" w:rsidRPr="00A36EF3" w:rsidRDefault="00160C0C" w:rsidP="00F35FFF">
      <w:pPr>
        <w:pStyle w:val="ListParagraph"/>
        <w:numPr>
          <w:ilvl w:val="2"/>
          <w:numId w:val="2"/>
        </w:numPr>
        <w:jc w:val="both"/>
        <w:rPr>
          <w:rFonts w:cs="Arial"/>
          <w:sz w:val="20"/>
          <w:szCs w:val="20"/>
        </w:rPr>
      </w:pPr>
      <w:r w:rsidRPr="00A36EF3">
        <w:rPr>
          <w:rFonts w:cs="Arial"/>
          <w:sz w:val="20"/>
          <w:szCs w:val="20"/>
        </w:rPr>
        <w:t>Rangovas</w:t>
      </w:r>
      <w:r w:rsidR="00C54268" w:rsidRPr="00A36EF3">
        <w:rPr>
          <w:rFonts w:cs="Arial"/>
          <w:sz w:val="20"/>
          <w:szCs w:val="20"/>
        </w:rPr>
        <w:t xml:space="preserve">, </w:t>
      </w:r>
      <w:r w:rsidR="00947A0F" w:rsidRPr="00A36EF3">
        <w:rPr>
          <w:rFonts w:cs="Arial"/>
          <w:sz w:val="20"/>
          <w:szCs w:val="20"/>
        </w:rPr>
        <w:t>suderin</w:t>
      </w:r>
      <w:r w:rsidR="00C54268" w:rsidRPr="00A36EF3">
        <w:rPr>
          <w:rFonts w:cs="Arial"/>
          <w:sz w:val="20"/>
          <w:szCs w:val="20"/>
        </w:rPr>
        <w:t>ę</w:t>
      </w:r>
      <w:r w:rsidR="00947A0F" w:rsidRPr="00A36EF3">
        <w:rPr>
          <w:rFonts w:cs="Arial"/>
          <w:sz w:val="20"/>
          <w:szCs w:val="20"/>
        </w:rPr>
        <w:t xml:space="preserve">s iš anksto su </w:t>
      </w:r>
      <w:r w:rsidRPr="00A36EF3">
        <w:rPr>
          <w:rFonts w:cs="Arial"/>
          <w:sz w:val="20"/>
          <w:szCs w:val="20"/>
        </w:rPr>
        <w:t>Užsakovu</w:t>
      </w:r>
      <w:r w:rsidR="00947A0F" w:rsidRPr="00A36EF3">
        <w:rPr>
          <w:rFonts w:cs="Arial"/>
          <w:sz w:val="20"/>
          <w:szCs w:val="20"/>
        </w:rPr>
        <w:t xml:space="preserve">, pagal atskirą </w:t>
      </w:r>
      <w:r w:rsidR="00C54268" w:rsidRPr="00A36EF3">
        <w:rPr>
          <w:rFonts w:cs="Arial"/>
          <w:sz w:val="20"/>
          <w:szCs w:val="20"/>
        </w:rPr>
        <w:t xml:space="preserve">užsakymą </w:t>
      </w:r>
      <w:r w:rsidR="00947A0F" w:rsidRPr="00A36EF3">
        <w:rPr>
          <w:rFonts w:cs="Arial"/>
          <w:sz w:val="20"/>
          <w:szCs w:val="20"/>
        </w:rPr>
        <w:t xml:space="preserve">atlieka Greitojo reagavimo darbus tais atvejais, kuomet </w:t>
      </w:r>
      <w:r w:rsidR="00EC6293" w:rsidRPr="00A36EF3">
        <w:rPr>
          <w:rFonts w:cs="Arial"/>
          <w:sz w:val="20"/>
          <w:szCs w:val="20"/>
        </w:rPr>
        <w:t>a</w:t>
      </w:r>
      <w:r w:rsidR="00947A0F" w:rsidRPr="00A36EF3">
        <w:rPr>
          <w:rFonts w:cs="Arial"/>
          <w:sz w:val="20"/>
          <w:szCs w:val="20"/>
        </w:rPr>
        <w:t xml:space="preserve">ptarnaujamas objektas paveikiamas force majeure, vagystės, vandalizmo ar gaisro įvykių, masinio įrangos broko ir kt. Atlikus darbus, </w:t>
      </w:r>
      <w:r w:rsidRPr="00A36EF3">
        <w:rPr>
          <w:rFonts w:cs="Arial"/>
          <w:sz w:val="20"/>
          <w:szCs w:val="20"/>
        </w:rPr>
        <w:t>Rangovas</w:t>
      </w:r>
      <w:r w:rsidR="00947A0F" w:rsidRPr="00A36EF3">
        <w:rPr>
          <w:rFonts w:cs="Arial"/>
          <w:sz w:val="20"/>
          <w:szCs w:val="20"/>
        </w:rPr>
        <w:t xml:space="preserve"> užpildo, pasirašo ir pateikia </w:t>
      </w:r>
      <w:r w:rsidRPr="00A36EF3">
        <w:rPr>
          <w:rFonts w:cs="Arial"/>
          <w:sz w:val="20"/>
          <w:szCs w:val="20"/>
        </w:rPr>
        <w:t>Užsakovui</w:t>
      </w:r>
      <w:r w:rsidR="00947A0F" w:rsidRPr="00A36EF3">
        <w:rPr>
          <w:rFonts w:cs="Arial"/>
          <w:sz w:val="20"/>
          <w:szCs w:val="20"/>
        </w:rPr>
        <w:t xml:space="preserve"> atliktų darbų ataskaitą</w:t>
      </w:r>
      <w:r w:rsidR="005D0ACB" w:rsidRPr="00A36EF3">
        <w:rPr>
          <w:rFonts w:cs="Arial"/>
          <w:sz w:val="20"/>
          <w:szCs w:val="20"/>
        </w:rPr>
        <w:t>.</w:t>
      </w:r>
    </w:p>
    <w:p w14:paraId="1DC3E3AA" w14:textId="5E73EF86" w:rsidR="0028591C" w:rsidRPr="00A36EF3" w:rsidRDefault="00637F27" w:rsidP="00F35FFF">
      <w:pPr>
        <w:pStyle w:val="ListParagraph"/>
        <w:ind w:left="1997" w:firstLine="0"/>
        <w:jc w:val="both"/>
        <w:rPr>
          <w:rFonts w:cs="Arial"/>
          <w:sz w:val="20"/>
          <w:szCs w:val="20"/>
        </w:rPr>
      </w:pPr>
      <w:r w:rsidRPr="00A36EF3">
        <w:rPr>
          <w:rFonts w:cs="Arial"/>
          <w:sz w:val="20"/>
          <w:szCs w:val="20"/>
        </w:rPr>
        <w:t xml:space="preserve"> </w:t>
      </w:r>
    </w:p>
    <w:p w14:paraId="199C090A" w14:textId="6A797BF0" w:rsidR="00423041" w:rsidRPr="00A36EF3" w:rsidRDefault="00C04A9A" w:rsidP="00F35FFF">
      <w:pPr>
        <w:pStyle w:val="ListParagraph"/>
        <w:numPr>
          <w:ilvl w:val="1"/>
          <w:numId w:val="2"/>
        </w:numPr>
        <w:pBdr>
          <w:bottom w:val="single" w:sz="4" w:space="1" w:color="auto"/>
        </w:pBdr>
        <w:autoSpaceDE w:val="0"/>
        <w:autoSpaceDN w:val="0"/>
        <w:adjustRightInd w:val="0"/>
        <w:ind w:left="1264" w:hanging="357"/>
        <w:jc w:val="both"/>
        <w:rPr>
          <w:rFonts w:cs="Arial"/>
          <w:color w:val="000000"/>
          <w:sz w:val="20"/>
          <w:szCs w:val="20"/>
        </w:rPr>
      </w:pPr>
      <w:r w:rsidRPr="00A36EF3">
        <w:rPr>
          <w:rFonts w:cs="Arial"/>
          <w:sz w:val="20"/>
          <w:szCs w:val="20"/>
        </w:rPr>
        <w:t xml:space="preserve">Reagavimo laikas į </w:t>
      </w:r>
      <w:r w:rsidR="00160C0C" w:rsidRPr="00A36EF3">
        <w:rPr>
          <w:rFonts w:cs="Arial"/>
          <w:sz w:val="20"/>
          <w:szCs w:val="20"/>
        </w:rPr>
        <w:t>Užsakovo</w:t>
      </w:r>
      <w:r w:rsidRPr="00A36EF3">
        <w:rPr>
          <w:rFonts w:cs="Arial"/>
          <w:sz w:val="20"/>
          <w:szCs w:val="20"/>
        </w:rPr>
        <w:t xml:space="preserve"> </w:t>
      </w:r>
      <w:r w:rsidR="005C0BD9" w:rsidRPr="00A36EF3">
        <w:rPr>
          <w:rFonts w:cs="Arial"/>
          <w:sz w:val="20"/>
          <w:szCs w:val="20"/>
        </w:rPr>
        <w:t>kreipinius ir užsakymus</w:t>
      </w:r>
    </w:p>
    <w:p w14:paraId="6F1005DA" w14:textId="5965677A" w:rsidR="00434D57" w:rsidRPr="00A36EF3" w:rsidRDefault="00C04A9A" w:rsidP="00F35FFF">
      <w:pPr>
        <w:pStyle w:val="ListParagraph"/>
        <w:numPr>
          <w:ilvl w:val="2"/>
          <w:numId w:val="2"/>
        </w:numPr>
        <w:jc w:val="both"/>
        <w:rPr>
          <w:rFonts w:cs="Arial"/>
          <w:sz w:val="20"/>
          <w:szCs w:val="20"/>
        </w:rPr>
      </w:pPr>
      <w:bookmarkStart w:id="2" w:name="_Hlk27943799"/>
      <w:r w:rsidRPr="00A36EF3">
        <w:rPr>
          <w:rFonts w:cs="Arial"/>
          <w:sz w:val="20"/>
          <w:szCs w:val="20"/>
        </w:rPr>
        <w:t xml:space="preserve">Priklausomai nuo galimo gedimo ir problemos mąsto bei įtakos </w:t>
      </w:r>
      <w:r w:rsidR="2FA20EA5" w:rsidRPr="00A36EF3">
        <w:rPr>
          <w:rFonts w:cs="Arial"/>
          <w:sz w:val="20"/>
          <w:szCs w:val="20"/>
        </w:rPr>
        <w:t>Elektromobilių įkrovimo stotelės</w:t>
      </w:r>
      <w:r w:rsidR="00404317" w:rsidRPr="00A36EF3">
        <w:rPr>
          <w:rFonts w:cs="Arial"/>
          <w:sz w:val="20"/>
          <w:szCs w:val="20"/>
        </w:rPr>
        <w:t xml:space="preserve"> </w:t>
      </w:r>
      <w:r w:rsidRPr="00A36EF3">
        <w:rPr>
          <w:rFonts w:cs="Arial"/>
          <w:sz w:val="20"/>
          <w:szCs w:val="20"/>
        </w:rPr>
        <w:t xml:space="preserve">veikimui, </w:t>
      </w:r>
      <w:r w:rsidR="005C0BD9" w:rsidRPr="00A36EF3">
        <w:rPr>
          <w:rFonts w:cs="Arial"/>
          <w:sz w:val="20"/>
          <w:szCs w:val="20"/>
        </w:rPr>
        <w:t>nustatomas</w:t>
      </w:r>
      <w:r w:rsidRPr="00A36EF3">
        <w:rPr>
          <w:rFonts w:cs="Arial"/>
          <w:sz w:val="20"/>
          <w:szCs w:val="20"/>
        </w:rPr>
        <w:t xml:space="preserve"> </w:t>
      </w:r>
      <w:r w:rsidR="00160C0C" w:rsidRPr="00A36EF3">
        <w:rPr>
          <w:rFonts w:cs="Arial"/>
          <w:sz w:val="20"/>
          <w:szCs w:val="20"/>
        </w:rPr>
        <w:t>Rangovo</w:t>
      </w:r>
      <w:r w:rsidRPr="00A36EF3">
        <w:rPr>
          <w:rFonts w:cs="Arial"/>
          <w:sz w:val="20"/>
          <w:szCs w:val="20"/>
        </w:rPr>
        <w:t xml:space="preserve"> reakcijos laikas į </w:t>
      </w:r>
      <w:r w:rsidR="00160C0C" w:rsidRPr="00A36EF3">
        <w:rPr>
          <w:rFonts w:cs="Arial"/>
          <w:sz w:val="20"/>
          <w:szCs w:val="20"/>
        </w:rPr>
        <w:t>Užsakovo</w:t>
      </w:r>
      <w:r w:rsidRPr="00A36EF3">
        <w:rPr>
          <w:rFonts w:cs="Arial"/>
          <w:sz w:val="20"/>
          <w:szCs w:val="20"/>
        </w:rPr>
        <w:t xml:space="preserve"> </w:t>
      </w:r>
      <w:r w:rsidR="005C0BD9" w:rsidRPr="00A36EF3">
        <w:rPr>
          <w:rFonts w:cs="Arial"/>
          <w:sz w:val="20"/>
          <w:szCs w:val="20"/>
        </w:rPr>
        <w:t>kreipinius neplaniniams Darbams</w:t>
      </w:r>
      <w:r w:rsidRPr="00A36EF3">
        <w:rPr>
          <w:rFonts w:cs="Arial"/>
          <w:sz w:val="20"/>
          <w:szCs w:val="20"/>
        </w:rPr>
        <w:t xml:space="preserve">. Reakcijos laikas pateikiamas </w:t>
      </w:r>
      <w:r w:rsidR="00CF5024" w:rsidRPr="00A36EF3">
        <w:rPr>
          <w:rFonts w:cs="Arial"/>
          <w:sz w:val="20"/>
          <w:szCs w:val="20"/>
        </w:rPr>
        <w:t>lentelėje žemiau</w:t>
      </w:r>
      <w:r w:rsidRPr="00A36EF3">
        <w:rPr>
          <w:rFonts w:cs="Arial"/>
          <w:sz w:val="20"/>
          <w:szCs w:val="20"/>
        </w:rPr>
        <w:t xml:space="preserve">. </w:t>
      </w:r>
      <w:r w:rsidR="00434D57" w:rsidRPr="00A36EF3">
        <w:rPr>
          <w:rFonts w:cs="Arial"/>
          <w:sz w:val="20"/>
          <w:szCs w:val="20"/>
        </w:rPr>
        <w:t>Nedarbo ir šventinės dienos, nedarbo valandos neįskaičiuojamos į atsakomąjį laiką.</w:t>
      </w:r>
    </w:p>
    <w:bookmarkEnd w:id="2"/>
    <w:p w14:paraId="7E3D687C" w14:textId="77777777" w:rsidR="00097BB2" w:rsidRPr="00A36EF3" w:rsidRDefault="00097BB2" w:rsidP="00F35FFF">
      <w:pPr>
        <w:pStyle w:val="ListParagraph"/>
        <w:ind w:left="1004" w:firstLine="0"/>
        <w:jc w:val="both"/>
        <w:rPr>
          <w:rFonts w:cs="Arial"/>
          <w:sz w:val="20"/>
          <w:szCs w:val="20"/>
        </w:rPr>
      </w:pPr>
    </w:p>
    <w:p w14:paraId="7843CC44" w14:textId="4AA747EB" w:rsidR="00C04A9A" w:rsidRPr="00A36EF3" w:rsidRDefault="00637F27" w:rsidP="00F35FFF">
      <w:pPr>
        <w:ind w:left="360" w:firstLine="0"/>
        <w:jc w:val="both"/>
        <w:rPr>
          <w:rFonts w:cs="Arial"/>
          <w:sz w:val="20"/>
          <w:szCs w:val="20"/>
        </w:rPr>
      </w:pPr>
      <w:r w:rsidRPr="00A36EF3">
        <w:rPr>
          <w:rFonts w:cs="Arial"/>
          <w:sz w:val="20"/>
          <w:szCs w:val="20"/>
        </w:rPr>
        <w:t>3</w:t>
      </w:r>
      <w:r w:rsidR="00C04A9A" w:rsidRPr="00A36EF3">
        <w:rPr>
          <w:rFonts w:cs="Arial"/>
          <w:sz w:val="20"/>
          <w:szCs w:val="20"/>
        </w:rPr>
        <w:t xml:space="preserve"> lentel</w:t>
      </w:r>
      <w:r w:rsidRPr="00A36EF3">
        <w:rPr>
          <w:rFonts w:cs="Arial"/>
          <w:sz w:val="20"/>
          <w:szCs w:val="20"/>
        </w:rPr>
        <w:t>ė</w:t>
      </w:r>
      <w:r w:rsidR="00C04A9A" w:rsidRPr="00A36EF3">
        <w:rPr>
          <w:rFonts w:cs="Arial"/>
          <w:sz w:val="20"/>
          <w:szCs w:val="20"/>
        </w:rPr>
        <w:t xml:space="preserve">. Reagavimo laikas į </w:t>
      </w:r>
      <w:r w:rsidR="00160C0C" w:rsidRPr="00A36EF3">
        <w:rPr>
          <w:rFonts w:cs="Arial"/>
          <w:sz w:val="20"/>
          <w:szCs w:val="20"/>
        </w:rPr>
        <w:t>Užsakovo</w:t>
      </w:r>
      <w:r w:rsidR="005C0BD9" w:rsidRPr="00A36EF3">
        <w:rPr>
          <w:rFonts w:cs="Arial"/>
          <w:sz w:val="20"/>
          <w:szCs w:val="20"/>
        </w:rPr>
        <w:t xml:space="preserve"> kreipinius</w:t>
      </w:r>
    </w:p>
    <w:tbl>
      <w:tblPr>
        <w:tblStyle w:val="TableGrid"/>
        <w:tblpPr w:leftFromText="180" w:rightFromText="180" w:vertAnchor="text" w:horzAnchor="page" w:tblpX="1657" w:tblpY="85"/>
        <w:tblOverlap w:val="never"/>
        <w:tblW w:w="5000" w:type="pct"/>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left w:w="57" w:type="dxa"/>
          <w:right w:w="57" w:type="dxa"/>
        </w:tblCellMar>
        <w:tblLook w:val="04A0" w:firstRow="1" w:lastRow="0" w:firstColumn="1" w:lastColumn="0" w:noHBand="0" w:noVBand="1"/>
      </w:tblPr>
      <w:tblGrid>
        <w:gridCol w:w="1128"/>
        <w:gridCol w:w="6709"/>
        <w:gridCol w:w="1791"/>
      </w:tblGrid>
      <w:tr w:rsidR="00C04A9A" w:rsidRPr="00A36EF3" w14:paraId="16B72BB4" w14:textId="77777777" w:rsidTr="4AD3B026">
        <w:trPr>
          <w:trHeight w:val="240"/>
        </w:trPr>
        <w:tc>
          <w:tcPr>
            <w:tcW w:w="586" w:type="pct"/>
            <w:vAlign w:val="center"/>
          </w:tcPr>
          <w:p w14:paraId="592CCFDA" w14:textId="77777777" w:rsidR="00C04A9A" w:rsidRPr="005D5D96" w:rsidRDefault="00C04A9A" w:rsidP="005D5D96">
            <w:pPr>
              <w:ind w:firstLine="0"/>
              <w:jc w:val="center"/>
              <w:rPr>
                <w:rFonts w:cs="Arial"/>
                <w:b/>
                <w:bCs/>
              </w:rPr>
            </w:pPr>
            <w:bookmarkStart w:id="3" w:name="_Hlk27966022"/>
            <w:r w:rsidRPr="005D5D96">
              <w:rPr>
                <w:rFonts w:cs="Arial"/>
                <w:b/>
                <w:bCs/>
              </w:rPr>
              <w:t>Darbų</w:t>
            </w:r>
          </w:p>
          <w:p w14:paraId="272EB2F1" w14:textId="104CE12B" w:rsidR="00C04A9A" w:rsidRPr="005D5D96" w:rsidRDefault="005C0BD9" w:rsidP="005D5D96">
            <w:pPr>
              <w:ind w:firstLine="0"/>
              <w:jc w:val="center"/>
              <w:rPr>
                <w:rFonts w:cs="Arial"/>
                <w:b/>
                <w:bCs/>
              </w:rPr>
            </w:pPr>
            <w:r w:rsidRPr="005D5D96">
              <w:rPr>
                <w:rFonts w:cs="Arial"/>
                <w:b/>
                <w:bCs/>
              </w:rPr>
              <w:t>s</w:t>
            </w:r>
            <w:r w:rsidR="00C04A9A" w:rsidRPr="005D5D96">
              <w:rPr>
                <w:rFonts w:cs="Arial"/>
                <w:b/>
                <w:bCs/>
              </w:rPr>
              <w:t>kubos</w:t>
            </w:r>
          </w:p>
          <w:p w14:paraId="45938BBC" w14:textId="7066F7AC" w:rsidR="00C04A9A" w:rsidRPr="005D5D96" w:rsidRDefault="00C04A9A" w:rsidP="005D5D96">
            <w:pPr>
              <w:ind w:firstLine="0"/>
              <w:jc w:val="center"/>
              <w:rPr>
                <w:rFonts w:cs="Arial"/>
                <w:b/>
                <w:bCs/>
              </w:rPr>
            </w:pPr>
            <w:r w:rsidRPr="005D5D96">
              <w:rPr>
                <w:rFonts w:cs="Arial"/>
                <w:b/>
                <w:bCs/>
              </w:rPr>
              <w:t>klasės</w:t>
            </w:r>
          </w:p>
        </w:tc>
        <w:tc>
          <w:tcPr>
            <w:tcW w:w="3484" w:type="pct"/>
            <w:vAlign w:val="center"/>
          </w:tcPr>
          <w:p w14:paraId="48649060" w14:textId="77777777" w:rsidR="00C04A9A" w:rsidRPr="005D5D96" w:rsidRDefault="00C04A9A" w:rsidP="005D5D96">
            <w:pPr>
              <w:ind w:firstLine="0"/>
              <w:jc w:val="center"/>
              <w:rPr>
                <w:rFonts w:cs="Arial"/>
                <w:b/>
                <w:bCs/>
              </w:rPr>
            </w:pPr>
            <w:r w:rsidRPr="005D5D96">
              <w:rPr>
                <w:rFonts w:cs="Arial"/>
                <w:b/>
                <w:bCs/>
              </w:rPr>
              <w:t>Kriterijus</w:t>
            </w:r>
          </w:p>
        </w:tc>
        <w:tc>
          <w:tcPr>
            <w:tcW w:w="930" w:type="pct"/>
          </w:tcPr>
          <w:p w14:paraId="55038DFD" w14:textId="77777777" w:rsidR="00C04A9A" w:rsidRPr="005D5D96" w:rsidRDefault="00C04A9A" w:rsidP="005D5D96">
            <w:pPr>
              <w:ind w:firstLine="0"/>
              <w:jc w:val="center"/>
              <w:rPr>
                <w:rFonts w:cs="Arial"/>
                <w:b/>
                <w:bCs/>
              </w:rPr>
            </w:pPr>
            <w:r w:rsidRPr="005D5D96">
              <w:rPr>
                <w:rFonts w:cs="Arial"/>
                <w:b/>
                <w:bCs/>
              </w:rPr>
              <w:t>Maksimalus reagavimo</w:t>
            </w:r>
          </w:p>
          <w:p w14:paraId="046AF7F5" w14:textId="39388582" w:rsidR="00C04A9A" w:rsidRPr="005D5D96" w:rsidRDefault="00C04A9A" w:rsidP="005D5D96">
            <w:pPr>
              <w:ind w:firstLine="0"/>
              <w:jc w:val="center"/>
              <w:rPr>
                <w:rFonts w:cs="Arial"/>
                <w:b/>
                <w:bCs/>
              </w:rPr>
            </w:pPr>
            <w:r w:rsidRPr="005D5D96">
              <w:rPr>
                <w:rFonts w:cs="Arial"/>
                <w:b/>
                <w:bCs/>
              </w:rPr>
              <w:t>laikas*</w:t>
            </w:r>
          </w:p>
        </w:tc>
      </w:tr>
      <w:tr w:rsidR="4AD3B026" w:rsidRPr="00A36EF3" w14:paraId="4B1BBD49" w14:textId="77777777" w:rsidTr="4AD3B026">
        <w:trPr>
          <w:trHeight w:val="300"/>
        </w:trPr>
        <w:tc>
          <w:tcPr>
            <w:tcW w:w="1128" w:type="dxa"/>
            <w:vAlign w:val="center"/>
          </w:tcPr>
          <w:p w14:paraId="4266E167" w14:textId="7C8F5086" w:rsidR="45C5654C" w:rsidRPr="00A36EF3" w:rsidRDefault="45C5654C" w:rsidP="00F35FFF">
            <w:pPr>
              <w:ind w:firstLine="0"/>
              <w:jc w:val="both"/>
              <w:rPr>
                <w:rFonts w:cs="Arial"/>
              </w:rPr>
            </w:pPr>
            <w:r w:rsidRPr="00A36EF3">
              <w:rPr>
                <w:rFonts w:cs="Arial"/>
              </w:rPr>
              <w:lastRenderedPageBreak/>
              <w:t>Klasė 0</w:t>
            </w:r>
          </w:p>
        </w:tc>
        <w:tc>
          <w:tcPr>
            <w:tcW w:w="6709" w:type="dxa"/>
            <w:vAlign w:val="center"/>
          </w:tcPr>
          <w:p w14:paraId="28FB1667" w14:textId="27B6F061" w:rsidR="45C5654C" w:rsidRPr="00A36EF3" w:rsidRDefault="45C5654C" w:rsidP="00F35FFF">
            <w:pPr>
              <w:ind w:firstLine="0"/>
              <w:jc w:val="both"/>
              <w:rPr>
                <w:rFonts w:cs="Arial"/>
              </w:rPr>
            </w:pPr>
            <w:r w:rsidRPr="00A36EF3">
              <w:rPr>
                <w:rFonts w:cs="Arial"/>
              </w:rPr>
              <w:t>Gedimas sukelia pavojų gyvybei, trečiųjų šalių turtui, apriboja kliento mobilumą</w:t>
            </w:r>
            <w:r w:rsidR="086EDDA3" w:rsidRPr="00A36EF3">
              <w:rPr>
                <w:rFonts w:cs="Arial"/>
              </w:rPr>
              <w:t xml:space="preserve">. Neveikia svarbiausios </w:t>
            </w:r>
            <w:r w:rsidR="76F76D87" w:rsidRPr="00A36EF3">
              <w:rPr>
                <w:rFonts w:cs="Arial"/>
              </w:rPr>
              <w:t>E</w:t>
            </w:r>
            <w:r w:rsidR="086EDDA3" w:rsidRPr="00A36EF3">
              <w:rPr>
                <w:rFonts w:cs="Arial"/>
              </w:rPr>
              <w:t>lektromobilių įkrovimo stotelės</w:t>
            </w:r>
            <w:r w:rsidR="63CA27FA" w:rsidRPr="00A36EF3">
              <w:rPr>
                <w:rFonts w:cs="Arial"/>
              </w:rPr>
              <w:t xml:space="preserve"> ar/ ir kita infrastruktūra.</w:t>
            </w:r>
          </w:p>
        </w:tc>
        <w:tc>
          <w:tcPr>
            <w:tcW w:w="1791" w:type="dxa"/>
          </w:tcPr>
          <w:p w14:paraId="26C4DED3" w14:textId="18303295" w:rsidR="7B15E3C4" w:rsidRPr="00A36EF3" w:rsidRDefault="7B15E3C4" w:rsidP="00F35FFF">
            <w:pPr>
              <w:ind w:firstLine="0"/>
              <w:jc w:val="both"/>
              <w:rPr>
                <w:rFonts w:cs="Arial"/>
              </w:rPr>
            </w:pPr>
            <w:r w:rsidRPr="00A36EF3">
              <w:rPr>
                <w:rFonts w:cs="Arial"/>
              </w:rPr>
              <w:t>2 valandos</w:t>
            </w:r>
          </w:p>
        </w:tc>
      </w:tr>
      <w:tr w:rsidR="00C04A9A" w:rsidRPr="00A36EF3" w14:paraId="1231B89D" w14:textId="77777777" w:rsidTr="4AD3B026">
        <w:trPr>
          <w:trHeight w:val="252"/>
        </w:trPr>
        <w:tc>
          <w:tcPr>
            <w:tcW w:w="586" w:type="pct"/>
          </w:tcPr>
          <w:p w14:paraId="0C1446A0" w14:textId="6F54360B" w:rsidR="00C04A9A" w:rsidRPr="00A36EF3" w:rsidRDefault="669B40F8" w:rsidP="00F35FFF">
            <w:pPr>
              <w:ind w:firstLine="0"/>
              <w:jc w:val="both"/>
              <w:rPr>
                <w:rFonts w:cs="Arial"/>
              </w:rPr>
            </w:pPr>
            <w:r w:rsidRPr="00A36EF3">
              <w:rPr>
                <w:rFonts w:cs="Arial"/>
              </w:rPr>
              <w:t>K</w:t>
            </w:r>
            <w:r w:rsidR="012404AC" w:rsidRPr="00A36EF3">
              <w:rPr>
                <w:rFonts w:cs="Arial"/>
              </w:rPr>
              <w:t>lasė I</w:t>
            </w:r>
          </w:p>
        </w:tc>
        <w:tc>
          <w:tcPr>
            <w:tcW w:w="3484" w:type="pct"/>
          </w:tcPr>
          <w:p w14:paraId="17280FD6" w14:textId="44D54CD9" w:rsidR="00C04A9A" w:rsidRPr="00A36EF3" w:rsidRDefault="012404AC" w:rsidP="00F35FFF">
            <w:pPr>
              <w:ind w:firstLine="0"/>
              <w:jc w:val="both"/>
              <w:rPr>
                <w:rFonts w:cs="Arial"/>
              </w:rPr>
            </w:pPr>
            <w:r w:rsidRPr="00A36EF3">
              <w:rPr>
                <w:rFonts w:cs="Arial"/>
              </w:rPr>
              <w:t xml:space="preserve">Gedimas daro tiesioginę įtaką </w:t>
            </w:r>
            <w:r w:rsidR="6F86F789" w:rsidRPr="00A36EF3">
              <w:rPr>
                <w:rFonts w:cs="Arial"/>
              </w:rPr>
              <w:t>Elektromobilio įkrovimo stotelės</w:t>
            </w:r>
            <w:r w:rsidR="5FE86D89" w:rsidRPr="00A36EF3">
              <w:rPr>
                <w:rFonts w:cs="Arial"/>
              </w:rPr>
              <w:t xml:space="preserve"> </w:t>
            </w:r>
            <w:r w:rsidRPr="00A36EF3">
              <w:rPr>
                <w:rFonts w:cs="Arial"/>
              </w:rPr>
              <w:t xml:space="preserve"> veikimui. Neveikia arba blogai veikia kritiniai</w:t>
            </w:r>
            <w:r w:rsidR="6F86F789" w:rsidRPr="00A36EF3">
              <w:rPr>
                <w:rFonts w:cs="Arial"/>
              </w:rPr>
              <w:t xml:space="preserve"> Elektromobilio įkrovimo stotelės</w:t>
            </w:r>
            <w:r w:rsidR="5FE86D89" w:rsidRPr="00A36EF3">
              <w:rPr>
                <w:rFonts w:cs="Arial"/>
              </w:rPr>
              <w:t xml:space="preserve"> </w:t>
            </w:r>
            <w:r w:rsidRPr="00A36EF3">
              <w:rPr>
                <w:rFonts w:cs="Arial"/>
              </w:rPr>
              <w:t xml:space="preserve"> elementai</w:t>
            </w:r>
            <w:r w:rsidR="0085ACF1" w:rsidRPr="00A36EF3">
              <w:rPr>
                <w:rFonts w:cs="Arial"/>
              </w:rPr>
              <w:t xml:space="preserve">. Į </w:t>
            </w:r>
            <w:r w:rsidRPr="00A36EF3">
              <w:rPr>
                <w:rFonts w:cs="Arial"/>
              </w:rPr>
              <w:t>Ši</w:t>
            </w:r>
            <w:r w:rsidR="0085ACF1" w:rsidRPr="00A36EF3">
              <w:rPr>
                <w:rFonts w:cs="Arial"/>
              </w:rPr>
              <w:t>ą</w:t>
            </w:r>
            <w:r w:rsidRPr="00A36EF3">
              <w:rPr>
                <w:rFonts w:cs="Arial"/>
              </w:rPr>
              <w:t xml:space="preserve"> kategorij</w:t>
            </w:r>
            <w:r w:rsidR="0085ACF1" w:rsidRPr="00A36EF3">
              <w:rPr>
                <w:rFonts w:cs="Arial"/>
              </w:rPr>
              <w:t>ą</w:t>
            </w:r>
            <w:r w:rsidRPr="00A36EF3">
              <w:rPr>
                <w:rFonts w:cs="Arial"/>
              </w:rPr>
              <w:t xml:space="preserve"> yra</w:t>
            </w:r>
            <w:r w:rsidR="0085ACF1" w:rsidRPr="00A36EF3">
              <w:rPr>
                <w:rFonts w:cs="Arial"/>
              </w:rPr>
              <w:t xml:space="preserve"> įtraukiami</w:t>
            </w:r>
            <w:r w:rsidRPr="00A36EF3">
              <w:rPr>
                <w:rFonts w:cs="Arial"/>
              </w:rPr>
              <w:t xml:space="preserve"> ir ge</w:t>
            </w:r>
            <w:r w:rsidR="0085ACF1" w:rsidRPr="00A36EF3">
              <w:rPr>
                <w:rFonts w:cs="Arial"/>
              </w:rPr>
              <w:t xml:space="preserve">dimai dėl </w:t>
            </w:r>
            <w:r w:rsidRPr="00A36EF3">
              <w:rPr>
                <w:rFonts w:cs="Arial"/>
              </w:rPr>
              <w:t>Force majeure aplinkybių / vagystė /  / masinis brokas / kt.</w:t>
            </w:r>
          </w:p>
        </w:tc>
        <w:tc>
          <w:tcPr>
            <w:tcW w:w="930" w:type="pct"/>
          </w:tcPr>
          <w:p w14:paraId="76F438BE" w14:textId="2751C89A" w:rsidR="00C04A9A" w:rsidRPr="00A36EF3" w:rsidRDefault="00CF5024" w:rsidP="00F35FFF">
            <w:pPr>
              <w:ind w:firstLine="0"/>
              <w:jc w:val="both"/>
              <w:rPr>
                <w:rFonts w:cs="Arial"/>
              </w:rPr>
            </w:pPr>
            <w:r w:rsidRPr="00A36EF3">
              <w:rPr>
                <w:rFonts w:cs="Arial"/>
              </w:rPr>
              <w:t>1</w:t>
            </w:r>
            <w:r w:rsidR="00C04A9A" w:rsidRPr="00A36EF3">
              <w:rPr>
                <w:rFonts w:cs="Arial"/>
              </w:rPr>
              <w:t xml:space="preserve"> darbo </w:t>
            </w:r>
            <w:r w:rsidRPr="00A36EF3">
              <w:rPr>
                <w:rFonts w:cs="Arial"/>
              </w:rPr>
              <w:t>diena</w:t>
            </w:r>
          </w:p>
        </w:tc>
      </w:tr>
      <w:tr w:rsidR="00C04A9A" w:rsidRPr="00A36EF3" w14:paraId="7DFC90A3" w14:textId="77777777" w:rsidTr="4AD3B026">
        <w:trPr>
          <w:trHeight w:val="240"/>
        </w:trPr>
        <w:tc>
          <w:tcPr>
            <w:tcW w:w="586" w:type="pct"/>
          </w:tcPr>
          <w:p w14:paraId="18842A57" w14:textId="34F4980A" w:rsidR="00C04A9A" w:rsidRPr="00A36EF3" w:rsidRDefault="4876A6DA" w:rsidP="00F35FFF">
            <w:pPr>
              <w:ind w:firstLine="0"/>
              <w:jc w:val="both"/>
              <w:rPr>
                <w:rFonts w:cs="Arial"/>
              </w:rPr>
            </w:pPr>
            <w:r w:rsidRPr="00A36EF3">
              <w:rPr>
                <w:rFonts w:cs="Arial"/>
              </w:rPr>
              <w:t>K</w:t>
            </w:r>
            <w:r w:rsidR="012404AC" w:rsidRPr="00A36EF3">
              <w:rPr>
                <w:rFonts w:cs="Arial"/>
              </w:rPr>
              <w:t>lasė II</w:t>
            </w:r>
          </w:p>
        </w:tc>
        <w:tc>
          <w:tcPr>
            <w:tcW w:w="3484" w:type="pct"/>
          </w:tcPr>
          <w:p w14:paraId="21591423" w14:textId="369CFA1F" w:rsidR="00C04A9A" w:rsidRPr="00A36EF3" w:rsidRDefault="00C04A9A" w:rsidP="00F35FFF">
            <w:pPr>
              <w:ind w:firstLine="0"/>
              <w:jc w:val="both"/>
              <w:rPr>
                <w:rFonts w:cs="Arial"/>
                <w:i/>
              </w:rPr>
            </w:pPr>
            <w:r w:rsidRPr="00A36EF3">
              <w:rPr>
                <w:rFonts w:cs="Arial"/>
              </w:rPr>
              <w:t>Įrangos gedimai nedaro tiesioginės įtakos</w:t>
            </w:r>
            <w:r w:rsidR="00AF0AE1" w:rsidRPr="00A36EF3">
              <w:rPr>
                <w:rFonts w:cs="Arial"/>
              </w:rPr>
              <w:t xml:space="preserve"> Elektromobilių įkrovimo stotelės</w:t>
            </w:r>
            <w:r w:rsidRPr="00A36EF3">
              <w:rPr>
                <w:rFonts w:cs="Arial"/>
              </w:rPr>
              <w:t xml:space="preserve"> veikimui ir energijos generavimui.</w:t>
            </w:r>
          </w:p>
        </w:tc>
        <w:tc>
          <w:tcPr>
            <w:tcW w:w="930" w:type="pct"/>
          </w:tcPr>
          <w:p w14:paraId="716655F5" w14:textId="371BD32E" w:rsidR="00C04A9A" w:rsidRPr="00A36EF3" w:rsidRDefault="1A3572B5" w:rsidP="00F35FFF">
            <w:pPr>
              <w:ind w:firstLine="0"/>
              <w:jc w:val="both"/>
              <w:rPr>
                <w:rFonts w:cs="Arial"/>
              </w:rPr>
            </w:pPr>
            <w:r w:rsidRPr="00A36EF3">
              <w:rPr>
                <w:rFonts w:cs="Arial"/>
              </w:rPr>
              <w:t>10 darbo dienų</w:t>
            </w:r>
          </w:p>
        </w:tc>
      </w:tr>
      <w:bookmarkEnd w:id="3"/>
    </w:tbl>
    <w:p w14:paraId="477C0088" w14:textId="77777777" w:rsidR="002A0892" w:rsidRPr="00A36EF3" w:rsidRDefault="002A0892" w:rsidP="00F35FFF">
      <w:pPr>
        <w:jc w:val="both"/>
        <w:rPr>
          <w:rFonts w:cs="Arial"/>
          <w:sz w:val="20"/>
          <w:szCs w:val="20"/>
        </w:rPr>
      </w:pPr>
    </w:p>
    <w:p w14:paraId="6B32039E" w14:textId="20E2CEBC" w:rsidR="00C04A9A" w:rsidRPr="00A36EF3" w:rsidRDefault="00C04A9A" w:rsidP="00F35FFF">
      <w:pPr>
        <w:jc w:val="both"/>
        <w:rPr>
          <w:rFonts w:cs="Arial"/>
          <w:sz w:val="20"/>
          <w:szCs w:val="20"/>
        </w:rPr>
      </w:pPr>
      <w:bookmarkStart w:id="4" w:name="_Hlk27969340"/>
      <w:r w:rsidRPr="00A36EF3">
        <w:rPr>
          <w:rFonts w:cs="Arial"/>
          <w:sz w:val="20"/>
          <w:szCs w:val="20"/>
        </w:rPr>
        <w:t>*Reagavimo į užklausą laikas gali būti derinamas atskirai priklausomai nuo darbų apimties, svarbos ir kitų veiksnių</w:t>
      </w:r>
      <w:r w:rsidR="00AD0F7C" w:rsidRPr="00A36EF3">
        <w:rPr>
          <w:rFonts w:cs="Arial"/>
          <w:sz w:val="20"/>
          <w:szCs w:val="20"/>
        </w:rPr>
        <w:t>. Reagavimo laiką nustato Užsakovas.</w:t>
      </w:r>
    </w:p>
    <w:bookmarkEnd w:id="4"/>
    <w:p w14:paraId="033DD4F9" w14:textId="77777777" w:rsidR="00C04A9A" w:rsidRPr="00A36EF3" w:rsidRDefault="00C04A9A" w:rsidP="00F35FFF">
      <w:pPr>
        <w:ind w:left="360" w:firstLine="0"/>
        <w:jc w:val="both"/>
        <w:rPr>
          <w:rFonts w:cs="Arial"/>
          <w:sz w:val="20"/>
          <w:szCs w:val="20"/>
        </w:rPr>
      </w:pPr>
    </w:p>
    <w:p w14:paraId="447FEF60" w14:textId="5CC4A09C" w:rsidR="00BA508C" w:rsidRPr="00A36EF3" w:rsidRDefault="0BD8A99F" w:rsidP="00F35FFF">
      <w:pPr>
        <w:pStyle w:val="ListParagraph"/>
        <w:numPr>
          <w:ilvl w:val="2"/>
          <w:numId w:val="2"/>
        </w:numPr>
        <w:jc w:val="both"/>
        <w:rPr>
          <w:rFonts w:cs="Arial"/>
          <w:sz w:val="20"/>
          <w:szCs w:val="20"/>
        </w:rPr>
      </w:pPr>
      <w:r w:rsidRPr="00A36EF3">
        <w:rPr>
          <w:rFonts w:cs="Arial"/>
          <w:sz w:val="20"/>
          <w:szCs w:val="20"/>
        </w:rPr>
        <w:t xml:space="preserve">Reagavimo į </w:t>
      </w:r>
      <w:r w:rsidR="00D307AE" w:rsidRPr="00A36EF3">
        <w:rPr>
          <w:rFonts w:cs="Arial"/>
          <w:sz w:val="20"/>
          <w:szCs w:val="20"/>
        </w:rPr>
        <w:t xml:space="preserve">užsakymą </w:t>
      </w:r>
      <w:r w:rsidR="02821E2F" w:rsidRPr="00A36EF3">
        <w:rPr>
          <w:rFonts w:cs="Arial"/>
          <w:sz w:val="20"/>
          <w:szCs w:val="20"/>
        </w:rPr>
        <w:t>laikas skaičiuojamas nuo momento, kuomet</w:t>
      </w:r>
      <w:r w:rsidR="6322A503" w:rsidRPr="00A36EF3">
        <w:rPr>
          <w:rFonts w:cs="Arial"/>
          <w:sz w:val="20"/>
          <w:szCs w:val="20"/>
        </w:rPr>
        <w:t xml:space="preserve"> </w:t>
      </w:r>
      <w:r w:rsidRPr="00A36EF3">
        <w:rPr>
          <w:rFonts w:cs="Arial"/>
          <w:sz w:val="20"/>
          <w:szCs w:val="20"/>
        </w:rPr>
        <w:t>užsakymas</w:t>
      </w:r>
      <w:r w:rsidR="02821E2F" w:rsidRPr="00A36EF3">
        <w:rPr>
          <w:rFonts w:cs="Arial"/>
          <w:sz w:val="20"/>
          <w:szCs w:val="20"/>
        </w:rPr>
        <w:t xml:space="preserve"> </w:t>
      </w:r>
      <w:r w:rsidR="1DA9C69A" w:rsidRPr="00A36EF3">
        <w:rPr>
          <w:rFonts w:cs="Arial"/>
          <w:sz w:val="20"/>
          <w:szCs w:val="20"/>
        </w:rPr>
        <w:t>Rangovui</w:t>
      </w:r>
      <w:r w:rsidR="28AD4619" w:rsidRPr="00A36EF3">
        <w:rPr>
          <w:rFonts w:cs="Arial"/>
          <w:sz w:val="20"/>
          <w:szCs w:val="20"/>
        </w:rPr>
        <w:t xml:space="preserve"> yra išsiunčiama</w:t>
      </w:r>
      <w:r w:rsidRPr="00A36EF3">
        <w:rPr>
          <w:rFonts w:cs="Arial"/>
          <w:sz w:val="20"/>
          <w:szCs w:val="20"/>
        </w:rPr>
        <w:t xml:space="preserve"> el. </w:t>
      </w:r>
      <w:r w:rsidR="580D1BF0" w:rsidRPr="00A36EF3">
        <w:rPr>
          <w:rFonts w:cs="Arial"/>
          <w:sz w:val="20"/>
          <w:szCs w:val="20"/>
        </w:rPr>
        <w:t>p</w:t>
      </w:r>
      <w:r w:rsidRPr="00A36EF3">
        <w:rPr>
          <w:rFonts w:cs="Arial"/>
          <w:sz w:val="20"/>
          <w:szCs w:val="20"/>
        </w:rPr>
        <w:t>aštu</w:t>
      </w:r>
      <w:r w:rsidR="2C7FA2C7" w:rsidRPr="00A36EF3">
        <w:rPr>
          <w:rFonts w:cs="Arial"/>
          <w:sz w:val="20"/>
          <w:szCs w:val="20"/>
        </w:rPr>
        <w:t xml:space="preserve"> arba telefonu</w:t>
      </w:r>
      <w:r w:rsidR="02821E2F" w:rsidRPr="00A36EF3">
        <w:rPr>
          <w:rFonts w:cs="Arial"/>
          <w:sz w:val="20"/>
          <w:szCs w:val="20"/>
        </w:rPr>
        <w:t xml:space="preserve">. </w:t>
      </w:r>
      <w:r w:rsidR="73E59457" w:rsidRPr="00A36EF3">
        <w:rPr>
          <w:rFonts w:cs="Arial"/>
          <w:sz w:val="20"/>
          <w:szCs w:val="20"/>
        </w:rPr>
        <w:t>Reagavimo</w:t>
      </w:r>
      <w:r w:rsidR="02821E2F" w:rsidRPr="00A36EF3">
        <w:rPr>
          <w:rFonts w:cs="Arial"/>
          <w:sz w:val="20"/>
          <w:szCs w:val="20"/>
        </w:rPr>
        <w:t xml:space="preserve"> laik</w:t>
      </w:r>
      <w:r w:rsidR="73E59457" w:rsidRPr="00A36EF3">
        <w:rPr>
          <w:rFonts w:cs="Arial"/>
          <w:sz w:val="20"/>
          <w:szCs w:val="20"/>
        </w:rPr>
        <w:t xml:space="preserve">o skaičiavimas stabdomas, kai po </w:t>
      </w:r>
      <w:r w:rsidR="1DA9C69A" w:rsidRPr="00A36EF3">
        <w:rPr>
          <w:rFonts w:cs="Arial"/>
          <w:sz w:val="20"/>
          <w:szCs w:val="20"/>
        </w:rPr>
        <w:t>Rangovo</w:t>
      </w:r>
      <w:r w:rsidR="73E59457" w:rsidRPr="00A36EF3">
        <w:rPr>
          <w:rFonts w:cs="Arial"/>
          <w:sz w:val="20"/>
          <w:szCs w:val="20"/>
        </w:rPr>
        <w:t xml:space="preserve"> vizito į </w:t>
      </w:r>
      <w:r w:rsidR="7C209199" w:rsidRPr="00A36EF3">
        <w:rPr>
          <w:rFonts w:cs="Arial"/>
          <w:sz w:val="20"/>
          <w:szCs w:val="20"/>
        </w:rPr>
        <w:t>a</w:t>
      </w:r>
      <w:r w:rsidR="73E59457" w:rsidRPr="00A36EF3">
        <w:rPr>
          <w:rFonts w:cs="Arial"/>
          <w:sz w:val="20"/>
          <w:szCs w:val="20"/>
        </w:rPr>
        <w:t xml:space="preserve">ptarnaujamą objektą </w:t>
      </w:r>
      <w:r w:rsidR="1DA9C69A" w:rsidRPr="00A36EF3">
        <w:rPr>
          <w:rFonts w:cs="Arial"/>
          <w:sz w:val="20"/>
          <w:szCs w:val="20"/>
        </w:rPr>
        <w:t>Užsakovas</w:t>
      </w:r>
      <w:r w:rsidR="73E59457" w:rsidRPr="00A36EF3">
        <w:rPr>
          <w:rFonts w:cs="Arial"/>
          <w:sz w:val="20"/>
          <w:szCs w:val="20"/>
        </w:rPr>
        <w:t xml:space="preserve"> informuojamas apie situaciją ir pritaikytus arba galimus problemos sprendimo būdus.</w:t>
      </w:r>
      <w:r w:rsidR="02821E2F" w:rsidRPr="00A36EF3">
        <w:rPr>
          <w:rFonts w:cs="Arial"/>
          <w:sz w:val="20"/>
          <w:szCs w:val="20"/>
        </w:rPr>
        <w:t xml:space="preserve"> </w:t>
      </w:r>
      <w:r w:rsidR="73E59457" w:rsidRPr="00A36EF3">
        <w:rPr>
          <w:rFonts w:cs="Arial"/>
          <w:sz w:val="20"/>
          <w:szCs w:val="20"/>
        </w:rPr>
        <w:t xml:space="preserve">Tais atvejais, kai nuvykus į </w:t>
      </w:r>
      <w:r w:rsidR="7C209199" w:rsidRPr="00A36EF3">
        <w:rPr>
          <w:rFonts w:cs="Arial"/>
          <w:sz w:val="20"/>
          <w:szCs w:val="20"/>
        </w:rPr>
        <w:t>a</w:t>
      </w:r>
      <w:r w:rsidR="73E59457" w:rsidRPr="00A36EF3">
        <w:rPr>
          <w:rFonts w:cs="Arial"/>
          <w:sz w:val="20"/>
          <w:szCs w:val="20"/>
        </w:rPr>
        <w:t xml:space="preserve">ptarnaujamą objektą problemos neįmanoma išspręsti arba sumažinti jos mąsto to paties vizito metu, </w:t>
      </w:r>
      <w:r w:rsidR="1DA9C69A" w:rsidRPr="00A36EF3">
        <w:rPr>
          <w:rFonts w:cs="Arial"/>
          <w:sz w:val="20"/>
          <w:szCs w:val="20"/>
        </w:rPr>
        <w:t>Rangovas</w:t>
      </w:r>
      <w:r w:rsidR="73E59457" w:rsidRPr="00A36EF3">
        <w:rPr>
          <w:rFonts w:cs="Arial"/>
          <w:sz w:val="20"/>
          <w:szCs w:val="20"/>
        </w:rPr>
        <w:t xml:space="preserve"> informuoja </w:t>
      </w:r>
      <w:r w:rsidR="1DA9C69A" w:rsidRPr="00A36EF3">
        <w:rPr>
          <w:rFonts w:cs="Arial"/>
          <w:sz w:val="20"/>
          <w:szCs w:val="20"/>
        </w:rPr>
        <w:t>Užsakovą</w:t>
      </w:r>
      <w:r w:rsidR="73E59457" w:rsidRPr="00A36EF3">
        <w:rPr>
          <w:rFonts w:cs="Arial"/>
          <w:sz w:val="20"/>
          <w:szCs w:val="20"/>
        </w:rPr>
        <w:t xml:space="preserve"> apie planuojamus Darbus ir jų atlikimo laiką. </w:t>
      </w:r>
    </w:p>
    <w:p w14:paraId="620B76E9" w14:textId="48ADFF26" w:rsidR="4AD3B026" w:rsidRPr="00A36EF3" w:rsidRDefault="4AD3B026" w:rsidP="00F35FFF">
      <w:pPr>
        <w:ind w:left="851" w:firstLine="0"/>
        <w:jc w:val="both"/>
        <w:rPr>
          <w:rFonts w:cs="Arial"/>
          <w:sz w:val="20"/>
          <w:szCs w:val="20"/>
        </w:rPr>
      </w:pPr>
    </w:p>
    <w:p w14:paraId="4AD0C632" w14:textId="77AEA795" w:rsidR="4AD3B026" w:rsidRPr="00A36EF3" w:rsidRDefault="004D4272" w:rsidP="00F35FFF">
      <w:pPr>
        <w:pStyle w:val="ListParagraph"/>
        <w:numPr>
          <w:ilvl w:val="0"/>
          <w:numId w:val="2"/>
        </w:numPr>
        <w:pBdr>
          <w:bottom w:val="single" w:sz="4" w:space="1" w:color="auto"/>
        </w:pBdr>
        <w:autoSpaceDE w:val="0"/>
        <w:autoSpaceDN w:val="0"/>
        <w:adjustRightInd w:val="0"/>
        <w:ind w:left="851" w:hanging="284"/>
        <w:jc w:val="both"/>
        <w:rPr>
          <w:rFonts w:cs="Arial"/>
          <w:sz w:val="20"/>
          <w:szCs w:val="20"/>
        </w:rPr>
      </w:pPr>
      <w:r w:rsidRPr="00A36EF3">
        <w:rPr>
          <w:rFonts w:cs="Arial"/>
          <w:color w:val="000000"/>
          <w:sz w:val="20"/>
          <w:szCs w:val="20"/>
        </w:rPr>
        <w:t>Darbų atlikimo tvarka</w:t>
      </w:r>
    </w:p>
    <w:p w14:paraId="3584B9BE" w14:textId="28279D4E" w:rsidR="00462E8B" w:rsidRPr="00A36EF3" w:rsidRDefault="00462E8B" w:rsidP="00F35FFF">
      <w:pPr>
        <w:pStyle w:val="ListParagraph"/>
        <w:numPr>
          <w:ilvl w:val="1"/>
          <w:numId w:val="2"/>
        </w:numPr>
        <w:pBdr>
          <w:bottom w:val="single" w:sz="4" w:space="1" w:color="auto"/>
        </w:pBdr>
        <w:tabs>
          <w:tab w:val="left" w:pos="709"/>
        </w:tabs>
        <w:autoSpaceDE w:val="0"/>
        <w:autoSpaceDN w:val="0"/>
        <w:adjustRightInd w:val="0"/>
        <w:ind w:left="993" w:hanging="284"/>
        <w:jc w:val="both"/>
        <w:rPr>
          <w:rFonts w:cs="Arial"/>
          <w:color w:val="000000"/>
          <w:sz w:val="20"/>
          <w:szCs w:val="20"/>
        </w:rPr>
      </w:pPr>
      <w:r w:rsidRPr="00A36EF3">
        <w:rPr>
          <w:rFonts w:cs="Arial"/>
          <w:color w:val="000000"/>
          <w:sz w:val="20"/>
          <w:szCs w:val="20"/>
        </w:rPr>
        <w:t>Bendrieji reikalavimai:</w:t>
      </w:r>
    </w:p>
    <w:p w14:paraId="2F500A22" w14:textId="1988F0A5" w:rsidR="411BAB91" w:rsidRPr="00A36EF3" w:rsidRDefault="411BAB91" w:rsidP="00F35FFF">
      <w:pPr>
        <w:pStyle w:val="ListParagraph"/>
        <w:numPr>
          <w:ilvl w:val="2"/>
          <w:numId w:val="6"/>
        </w:numPr>
        <w:jc w:val="both"/>
        <w:rPr>
          <w:rFonts w:cs="Arial"/>
          <w:sz w:val="20"/>
          <w:szCs w:val="20"/>
        </w:rPr>
      </w:pPr>
      <w:r w:rsidRPr="00A36EF3">
        <w:rPr>
          <w:rFonts w:cs="Arial"/>
          <w:sz w:val="20"/>
          <w:szCs w:val="20"/>
        </w:rPr>
        <w:t>Papildomos medžiagos (dirželiai, antgaliai, markiruotės, movos ir t. t.)</w:t>
      </w:r>
      <w:r w:rsidR="0022371D" w:rsidRPr="00A36EF3">
        <w:rPr>
          <w:rFonts w:cs="Arial"/>
          <w:sz w:val="20"/>
          <w:szCs w:val="20"/>
        </w:rPr>
        <w:br/>
      </w:r>
      <w:r w:rsidRPr="00A36EF3">
        <w:rPr>
          <w:rFonts w:cs="Arial"/>
          <w:sz w:val="20"/>
          <w:szCs w:val="20"/>
        </w:rPr>
        <w:t>Rangovas įsipareigoja pasirūpinti papildomomis medžiagos, reikalingomis stotelės įrengimui įskaitant, bet neapsiribojant: dirželiais (skirti kabelių surišimui arba tvirtinimui prie kabelinių lovelių; PVC, darbinė temperatūra -40</w:t>
      </w:r>
      <w:r w:rsidRPr="00A36EF3">
        <w:rPr>
          <w:rFonts w:cs="Arial"/>
          <w:sz w:val="20"/>
          <w:szCs w:val="20"/>
          <w:vertAlign w:val="superscript"/>
        </w:rPr>
        <w:t>o</w:t>
      </w:r>
      <w:r w:rsidRPr="00A36EF3">
        <w:rPr>
          <w:rFonts w:cs="Arial"/>
          <w:sz w:val="20"/>
          <w:szCs w:val="20"/>
        </w:rPr>
        <w:t>C iki + 85</w:t>
      </w:r>
      <w:r w:rsidR="001701F7" w:rsidRPr="00A36EF3">
        <w:rPr>
          <w:rFonts w:cs="Arial"/>
          <w:sz w:val="20"/>
          <w:szCs w:val="20"/>
        </w:rPr>
        <w:t>‘</w:t>
      </w:r>
      <w:r w:rsidRPr="00A36EF3">
        <w:rPr>
          <w:rFonts w:cs="Arial"/>
          <w:sz w:val="20"/>
          <w:szCs w:val="20"/>
          <w:vertAlign w:val="superscript"/>
        </w:rPr>
        <w:t>o</w:t>
      </w:r>
      <w:r w:rsidRPr="00A36EF3">
        <w:rPr>
          <w:rFonts w:cs="Arial"/>
          <w:sz w:val="20"/>
          <w:szCs w:val="20"/>
        </w:rPr>
        <w:t>C), markiruotėmis, kabelių antgaliais ir movomis ir kt.</w:t>
      </w:r>
    </w:p>
    <w:p w14:paraId="40CFBF41" w14:textId="5F5F87E9" w:rsidR="411BAB91" w:rsidRPr="00A36EF3" w:rsidRDefault="411BAB91" w:rsidP="00F35FFF">
      <w:pPr>
        <w:pStyle w:val="ListParagraph"/>
        <w:numPr>
          <w:ilvl w:val="2"/>
          <w:numId w:val="6"/>
        </w:numPr>
        <w:jc w:val="both"/>
        <w:rPr>
          <w:rFonts w:cs="Arial"/>
          <w:sz w:val="20"/>
          <w:szCs w:val="20"/>
        </w:rPr>
      </w:pPr>
      <w:r w:rsidRPr="00A36EF3">
        <w:rPr>
          <w:rFonts w:cs="Arial"/>
          <w:sz w:val="20"/>
          <w:szCs w:val="20"/>
        </w:rPr>
        <w:t>Visa įranga ir kabeliai turi būti pažymėti pagal Lietuvos Respublikos žymėjimo sistemą ir instrukcijas.</w:t>
      </w:r>
    </w:p>
    <w:p w14:paraId="555B2E61" w14:textId="1C2AF92C" w:rsidR="001E4995" w:rsidRPr="00A36EF3" w:rsidRDefault="411BAB91" w:rsidP="00F35FFF">
      <w:pPr>
        <w:pStyle w:val="ListParagraph"/>
        <w:numPr>
          <w:ilvl w:val="2"/>
          <w:numId w:val="6"/>
        </w:numPr>
        <w:jc w:val="both"/>
        <w:rPr>
          <w:rFonts w:cs="Arial"/>
          <w:sz w:val="20"/>
          <w:szCs w:val="20"/>
        </w:rPr>
      </w:pPr>
      <w:r w:rsidRPr="00A36EF3">
        <w:rPr>
          <w:rFonts w:cs="Arial"/>
          <w:sz w:val="20"/>
          <w:szCs w:val="20"/>
        </w:rPr>
        <w:t>Žymėjimui naudojamos medžiagos privalo būti atsparios UV spinduliuotei ir ilgainiui neblukti, o žymėjimų užrašai turi būti aiškūs ir įskaitomi.</w:t>
      </w:r>
      <w:r w:rsidR="001E4995" w:rsidRPr="00A36EF3">
        <w:rPr>
          <w:rFonts w:cs="Arial"/>
          <w:sz w:val="20"/>
          <w:szCs w:val="20"/>
        </w:rPr>
        <w:t xml:space="preserve"> </w:t>
      </w:r>
      <w:r w:rsidRPr="00A36EF3">
        <w:rPr>
          <w:rFonts w:cs="Arial"/>
          <w:sz w:val="20"/>
          <w:szCs w:val="20"/>
        </w:rPr>
        <w:t>Galinės ir jungiamosios movos:</w:t>
      </w:r>
      <w:r w:rsidR="006C437A" w:rsidRPr="00A36EF3">
        <w:rPr>
          <w:rFonts w:cs="Arial"/>
          <w:sz w:val="20"/>
          <w:szCs w:val="20"/>
        </w:rPr>
        <w:t xml:space="preserve"> </w:t>
      </w:r>
      <w:r w:rsidRPr="00A36EF3">
        <w:rPr>
          <w:rFonts w:cs="Arial"/>
          <w:sz w:val="20"/>
          <w:szCs w:val="20"/>
        </w:rPr>
        <w:t>Eksploatavimo sąlygos: žemėje, atvirame ore;</w:t>
      </w:r>
      <w:r w:rsidR="006C437A" w:rsidRPr="00A36EF3">
        <w:rPr>
          <w:rFonts w:cs="Arial"/>
          <w:sz w:val="20"/>
          <w:szCs w:val="20"/>
        </w:rPr>
        <w:t xml:space="preserve"> </w:t>
      </w:r>
      <w:r w:rsidRPr="00A36EF3">
        <w:rPr>
          <w:rFonts w:cs="Arial"/>
          <w:sz w:val="20"/>
          <w:szCs w:val="20"/>
        </w:rPr>
        <w:t>Galinės movos išorinės izoliuojančios medžiagos atsparios: atmosferos veiksniams, UV spindulių poveikiui;</w:t>
      </w:r>
      <w:r w:rsidR="006C437A" w:rsidRPr="00A36EF3">
        <w:rPr>
          <w:rFonts w:cs="Arial"/>
          <w:sz w:val="20"/>
          <w:szCs w:val="20"/>
        </w:rPr>
        <w:t xml:space="preserve"> </w:t>
      </w:r>
      <w:r w:rsidRPr="00A36EF3">
        <w:rPr>
          <w:rFonts w:cs="Arial"/>
          <w:sz w:val="20"/>
          <w:szCs w:val="20"/>
        </w:rPr>
        <w:t>Jungiamosios movos išorinės izoliuojančios medžiagos atsparios: atmosferos veiksniams, agresyvaus grunto poveikiui, išilginiam, mechaniniam poveikiui</w:t>
      </w:r>
      <w:r w:rsidR="00BF055E" w:rsidRPr="00A36EF3">
        <w:rPr>
          <w:rFonts w:cs="Arial"/>
          <w:sz w:val="20"/>
          <w:szCs w:val="20"/>
        </w:rPr>
        <w:t>.</w:t>
      </w:r>
    </w:p>
    <w:p w14:paraId="69E516DA" w14:textId="77777777" w:rsidR="001E4995" w:rsidRPr="00A36EF3" w:rsidRDefault="001E4995" w:rsidP="00F35FFF">
      <w:pPr>
        <w:pStyle w:val="ListParagraph"/>
        <w:jc w:val="both"/>
        <w:rPr>
          <w:rFonts w:cs="Arial"/>
          <w:sz w:val="20"/>
          <w:szCs w:val="20"/>
        </w:rPr>
      </w:pPr>
    </w:p>
    <w:p w14:paraId="6B8112E8" w14:textId="40C108ED" w:rsidR="00462E8B" w:rsidRPr="00A36EF3" w:rsidRDefault="00462E8B" w:rsidP="00F35FFF">
      <w:pPr>
        <w:pStyle w:val="ListParagraph"/>
        <w:numPr>
          <w:ilvl w:val="1"/>
          <w:numId w:val="5"/>
        </w:numPr>
        <w:pBdr>
          <w:bottom w:val="single" w:sz="4" w:space="1" w:color="auto"/>
        </w:pBdr>
        <w:tabs>
          <w:tab w:val="left" w:pos="709"/>
        </w:tabs>
        <w:autoSpaceDE w:val="0"/>
        <w:autoSpaceDN w:val="0"/>
        <w:adjustRightInd w:val="0"/>
        <w:ind w:left="993"/>
        <w:jc w:val="both"/>
        <w:rPr>
          <w:rFonts w:cs="Arial"/>
          <w:color w:val="000000"/>
          <w:sz w:val="20"/>
          <w:szCs w:val="20"/>
        </w:rPr>
      </w:pPr>
      <w:r w:rsidRPr="00A36EF3">
        <w:rPr>
          <w:rFonts w:cs="Arial"/>
          <w:sz w:val="20"/>
          <w:szCs w:val="20"/>
        </w:rPr>
        <w:t>Įkrovimo stotelių planiniai darbai atliekami laikantis šių reikalavimų</w:t>
      </w:r>
      <w:r w:rsidRPr="00A36EF3">
        <w:rPr>
          <w:rFonts w:cs="Arial"/>
          <w:color w:val="000000"/>
          <w:sz w:val="20"/>
          <w:szCs w:val="20"/>
        </w:rPr>
        <w:t>:</w:t>
      </w:r>
    </w:p>
    <w:p w14:paraId="25DE098A" w14:textId="77777777" w:rsidR="001E4995" w:rsidRPr="00A36EF3" w:rsidRDefault="001E4995" w:rsidP="00F35FFF">
      <w:pPr>
        <w:pStyle w:val="ListParagraph"/>
        <w:ind w:left="1997" w:firstLine="0"/>
        <w:jc w:val="both"/>
        <w:rPr>
          <w:rFonts w:cs="Arial"/>
          <w:sz w:val="20"/>
          <w:szCs w:val="20"/>
        </w:rPr>
      </w:pPr>
    </w:p>
    <w:p w14:paraId="3B858B7B" w14:textId="533EC82A" w:rsidR="00FF7EB9" w:rsidRPr="00A36EF3" w:rsidRDefault="00762CC0" w:rsidP="00F35FFF">
      <w:pPr>
        <w:pStyle w:val="ListParagraph"/>
        <w:numPr>
          <w:ilvl w:val="2"/>
          <w:numId w:val="8"/>
        </w:numPr>
        <w:jc w:val="both"/>
        <w:rPr>
          <w:rFonts w:cs="Arial"/>
          <w:sz w:val="20"/>
          <w:szCs w:val="20"/>
        </w:rPr>
      </w:pPr>
      <w:r w:rsidRPr="00A36EF3">
        <w:rPr>
          <w:rFonts w:cs="Arial"/>
          <w:sz w:val="20"/>
          <w:szCs w:val="20"/>
        </w:rPr>
        <w:t xml:space="preserve">Vizualinė įkrovimo stotelės ir aplink esančios infrastruktūros apžiūra – prieš atliekant </w:t>
      </w:r>
      <w:r w:rsidR="00382603" w:rsidRPr="00A36EF3">
        <w:rPr>
          <w:rFonts w:cs="Arial"/>
          <w:sz w:val="20"/>
          <w:szCs w:val="20"/>
        </w:rPr>
        <w:t xml:space="preserve">planinius darbus atliekama lokacijos fotofiksacija (stotelės prieigos, </w:t>
      </w:r>
      <w:r w:rsidR="00AB6C38">
        <w:rPr>
          <w:rFonts w:cs="Arial"/>
          <w:sz w:val="20"/>
          <w:szCs w:val="20"/>
        </w:rPr>
        <w:t xml:space="preserve">horizontalusis </w:t>
      </w:r>
      <w:r w:rsidR="00382603" w:rsidRPr="00A36EF3">
        <w:rPr>
          <w:rFonts w:cs="Arial"/>
          <w:sz w:val="20"/>
          <w:szCs w:val="20"/>
        </w:rPr>
        <w:t>ženklinimas, apsauginiai stulpeliai,</w:t>
      </w:r>
      <w:r w:rsidR="00AB6C38">
        <w:rPr>
          <w:rFonts w:cs="Arial"/>
          <w:sz w:val="20"/>
          <w:szCs w:val="20"/>
        </w:rPr>
        <w:t xml:space="preserve"> kelio dang</w:t>
      </w:r>
      <w:r w:rsidR="00345049">
        <w:rPr>
          <w:rFonts w:cs="Arial"/>
          <w:sz w:val="20"/>
          <w:szCs w:val="20"/>
        </w:rPr>
        <w:t>os būklė</w:t>
      </w:r>
      <w:r w:rsidR="00E16040">
        <w:rPr>
          <w:rFonts w:cs="Arial"/>
          <w:sz w:val="20"/>
          <w:szCs w:val="20"/>
        </w:rPr>
        <w:t xml:space="preserve">: </w:t>
      </w:r>
      <w:r w:rsidR="00382603" w:rsidRPr="00A36EF3">
        <w:rPr>
          <w:rFonts w:cs="Arial"/>
          <w:sz w:val="20"/>
          <w:szCs w:val="20"/>
        </w:rPr>
        <w:t>trinkelės</w:t>
      </w:r>
      <w:r w:rsidR="00345049">
        <w:rPr>
          <w:rFonts w:cs="Arial"/>
          <w:sz w:val="20"/>
          <w:szCs w:val="20"/>
        </w:rPr>
        <w:t xml:space="preserve">, </w:t>
      </w:r>
      <w:r w:rsidR="00067AA6">
        <w:rPr>
          <w:rFonts w:cs="Arial"/>
          <w:sz w:val="20"/>
          <w:szCs w:val="20"/>
        </w:rPr>
        <w:t>asfaltas</w:t>
      </w:r>
      <w:r w:rsidR="00E16040">
        <w:rPr>
          <w:rFonts w:cs="Arial"/>
          <w:sz w:val="20"/>
          <w:szCs w:val="20"/>
        </w:rPr>
        <w:t xml:space="preserve">, įvertinama, </w:t>
      </w:r>
      <w:r w:rsidR="00067AA6">
        <w:rPr>
          <w:rFonts w:cs="Arial"/>
          <w:sz w:val="20"/>
          <w:szCs w:val="20"/>
        </w:rPr>
        <w:t>ar</w:t>
      </w:r>
      <w:r w:rsidR="00786023">
        <w:rPr>
          <w:rFonts w:cs="Arial"/>
          <w:sz w:val="20"/>
          <w:szCs w:val="20"/>
        </w:rPr>
        <w:t xml:space="preserve"> dangoje</w:t>
      </w:r>
      <w:r w:rsidR="00067AA6">
        <w:rPr>
          <w:rFonts w:cs="Arial"/>
          <w:sz w:val="20"/>
          <w:szCs w:val="20"/>
        </w:rPr>
        <w:t xml:space="preserve"> nėra mechaninių pažeidimų</w:t>
      </w:r>
      <w:r w:rsidR="002F3C29">
        <w:rPr>
          <w:rFonts w:cs="Arial"/>
          <w:sz w:val="20"/>
          <w:szCs w:val="20"/>
        </w:rPr>
        <w:t>,</w:t>
      </w:r>
      <w:r w:rsidR="00786023">
        <w:rPr>
          <w:rFonts w:cs="Arial"/>
          <w:sz w:val="20"/>
          <w:szCs w:val="20"/>
        </w:rPr>
        <w:t xml:space="preserve"> </w:t>
      </w:r>
      <w:r w:rsidR="00125551">
        <w:rPr>
          <w:rFonts w:cs="Arial"/>
          <w:sz w:val="20"/>
          <w:szCs w:val="20"/>
        </w:rPr>
        <w:t>patikrinama ar</w:t>
      </w:r>
      <w:r w:rsidR="002F3C29">
        <w:rPr>
          <w:rFonts w:cs="Arial"/>
          <w:sz w:val="20"/>
          <w:szCs w:val="20"/>
        </w:rPr>
        <w:t xml:space="preserve"> </w:t>
      </w:r>
      <w:r w:rsidR="00125551">
        <w:rPr>
          <w:rFonts w:cs="Arial"/>
          <w:sz w:val="20"/>
          <w:szCs w:val="20"/>
        </w:rPr>
        <w:t xml:space="preserve">paskirstymo skydai arba stotelė nėra išpaišyti </w:t>
      </w:r>
      <w:proofErr w:type="spellStart"/>
      <w:r w:rsidR="00125551">
        <w:rPr>
          <w:rFonts w:cs="Arial"/>
          <w:sz w:val="20"/>
          <w:szCs w:val="20"/>
        </w:rPr>
        <w:t>graffiti</w:t>
      </w:r>
      <w:proofErr w:type="spellEnd"/>
      <w:r w:rsidR="00125551">
        <w:rPr>
          <w:rFonts w:cs="Arial"/>
          <w:sz w:val="20"/>
          <w:szCs w:val="20"/>
        </w:rPr>
        <w:t xml:space="preserve">, </w:t>
      </w:r>
      <w:r w:rsidR="00711E3A">
        <w:rPr>
          <w:rFonts w:cs="Arial"/>
          <w:sz w:val="20"/>
          <w:szCs w:val="20"/>
        </w:rPr>
        <w:t>ar nėra peraugusios žolės ar kitos augmenijos</w:t>
      </w:r>
      <w:r w:rsidR="000117BF">
        <w:rPr>
          <w:rFonts w:cs="Arial"/>
          <w:sz w:val="20"/>
          <w:szCs w:val="20"/>
        </w:rPr>
        <w:t xml:space="preserve"> lokacijoje)</w:t>
      </w:r>
    </w:p>
    <w:p w14:paraId="1532010E" w14:textId="099B2E60" w:rsidR="00216E28" w:rsidRPr="00A36EF3" w:rsidRDefault="00762CC0" w:rsidP="00F35FFF">
      <w:pPr>
        <w:pStyle w:val="ListParagraph"/>
        <w:numPr>
          <w:ilvl w:val="2"/>
          <w:numId w:val="8"/>
        </w:numPr>
        <w:jc w:val="both"/>
        <w:rPr>
          <w:rFonts w:cs="Arial"/>
          <w:sz w:val="20"/>
          <w:szCs w:val="20"/>
        </w:rPr>
      </w:pPr>
      <w:r w:rsidRPr="00A36EF3">
        <w:rPr>
          <w:rFonts w:cs="Arial"/>
          <w:sz w:val="20"/>
          <w:szCs w:val="20"/>
        </w:rPr>
        <w:t xml:space="preserve">Įkrovimo stotelių sausas išorės valymas esant poreikiui </w:t>
      </w:r>
      <w:r w:rsidR="00036EBB" w:rsidRPr="00A36EF3">
        <w:rPr>
          <w:rFonts w:cs="Arial"/>
          <w:sz w:val="20"/>
          <w:szCs w:val="20"/>
        </w:rPr>
        <w:t>–</w:t>
      </w:r>
      <w:r w:rsidR="00382603" w:rsidRPr="00A36EF3">
        <w:rPr>
          <w:rFonts w:cs="Arial"/>
          <w:sz w:val="20"/>
          <w:szCs w:val="20"/>
        </w:rPr>
        <w:t xml:space="preserve"> </w:t>
      </w:r>
      <w:r w:rsidR="00036EBB" w:rsidRPr="00A36EF3">
        <w:rPr>
          <w:rFonts w:cs="Arial"/>
          <w:sz w:val="20"/>
          <w:szCs w:val="20"/>
        </w:rPr>
        <w:t>jei stotelė yra užteršta, apdulkėjusi</w:t>
      </w:r>
      <w:r w:rsidR="004A294E" w:rsidRPr="00A36EF3">
        <w:rPr>
          <w:rFonts w:cs="Arial"/>
          <w:sz w:val="20"/>
          <w:szCs w:val="20"/>
        </w:rPr>
        <w:t xml:space="preserve">, </w:t>
      </w:r>
      <w:r w:rsidR="00E64EFA" w:rsidRPr="00A36EF3">
        <w:rPr>
          <w:rFonts w:cs="Arial"/>
          <w:sz w:val="20"/>
          <w:szCs w:val="20"/>
        </w:rPr>
        <w:t xml:space="preserve">„išdažyta“ – nuvalyti </w:t>
      </w:r>
      <w:r w:rsidR="00314CE7" w:rsidRPr="00A36EF3">
        <w:rPr>
          <w:rFonts w:cs="Arial"/>
          <w:sz w:val="20"/>
          <w:szCs w:val="20"/>
        </w:rPr>
        <w:t>paviršių.</w:t>
      </w:r>
    </w:p>
    <w:p w14:paraId="650AB9EA" w14:textId="377946AC" w:rsidR="00B82788" w:rsidRPr="00A36EF3" w:rsidRDefault="00762CC0" w:rsidP="00F35FFF">
      <w:pPr>
        <w:pStyle w:val="ListParagraph"/>
        <w:numPr>
          <w:ilvl w:val="2"/>
          <w:numId w:val="8"/>
        </w:numPr>
        <w:jc w:val="both"/>
        <w:rPr>
          <w:rFonts w:cs="Arial"/>
          <w:sz w:val="20"/>
          <w:szCs w:val="20"/>
        </w:rPr>
      </w:pPr>
      <w:r w:rsidRPr="00A36EF3">
        <w:rPr>
          <w:rFonts w:cs="Arial"/>
          <w:sz w:val="20"/>
          <w:szCs w:val="20"/>
        </w:rPr>
        <w:t xml:space="preserve">Dulkių, voratinklių valymas stotelės viduje </w:t>
      </w:r>
      <w:r w:rsidR="00314CE7" w:rsidRPr="00A36EF3">
        <w:rPr>
          <w:rFonts w:cs="Arial"/>
          <w:sz w:val="20"/>
          <w:szCs w:val="20"/>
        </w:rPr>
        <w:t xml:space="preserve">– atidarius stotelės aptarnavimo duris, įvertinti vidaus būklę ir užterštumą – išvalyti </w:t>
      </w:r>
      <w:r w:rsidR="0003353F" w:rsidRPr="00A36EF3">
        <w:rPr>
          <w:rFonts w:cs="Arial"/>
          <w:sz w:val="20"/>
          <w:szCs w:val="20"/>
        </w:rPr>
        <w:t>susikaupusius nešvarumus.</w:t>
      </w:r>
    </w:p>
    <w:p w14:paraId="678B25D7" w14:textId="7F2EF2C4" w:rsidR="00B82788" w:rsidRPr="00A36EF3" w:rsidRDefault="00762CC0" w:rsidP="00F35FFF">
      <w:pPr>
        <w:pStyle w:val="ListParagraph"/>
        <w:numPr>
          <w:ilvl w:val="2"/>
          <w:numId w:val="8"/>
        </w:numPr>
        <w:jc w:val="both"/>
        <w:rPr>
          <w:rFonts w:cs="Arial"/>
          <w:sz w:val="20"/>
          <w:szCs w:val="20"/>
        </w:rPr>
      </w:pPr>
      <w:r w:rsidRPr="00A36EF3">
        <w:rPr>
          <w:rFonts w:cs="Arial"/>
          <w:sz w:val="20"/>
          <w:szCs w:val="20"/>
        </w:rPr>
        <w:t xml:space="preserve">Jėgos kabelių, ryšio kabelių kontaktų patikrinimas ir priveržimas stotelėje ir paskirstymo skyde (Jei toks yra) </w:t>
      </w:r>
      <w:r w:rsidR="0079486A" w:rsidRPr="00A36EF3">
        <w:rPr>
          <w:rFonts w:cs="Arial"/>
          <w:sz w:val="20"/>
          <w:szCs w:val="20"/>
        </w:rPr>
        <w:t>– patikros metru</w:t>
      </w:r>
      <w:r w:rsidR="00431FC5" w:rsidRPr="00A36EF3">
        <w:rPr>
          <w:rFonts w:cs="Arial"/>
          <w:sz w:val="20"/>
          <w:szCs w:val="20"/>
        </w:rPr>
        <w:t xml:space="preserve"> pervaržyti visus stotelės viduje esančius </w:t>
      </w:r>
      <w:r w:rsidR="00C34FE1" w:rsidRPr="00A36EF3">
        <w:rPr>
          <w:rFonts w:cs="Arial"/>
          <w:sz w:val="20"/>
          <w:szCs w:val="20"/>
        </w:rPr>
        <w:t>kontaktus (jėgos kabelių, ryšio ir kt.)</w:t>
      </w:r>
      <w:r w:rsidR="00312339" w:rsidRPr="00A36EF3">
        <w:rPr>
          <w:rFonts w:cs="Arial"/>
          <w:sz w:val="20"/>
          <w:szCs w:val="20"/>
        </w:rPr>
        <w:t xml:space="preserve"> pagal gamintojo nurodytus </w:t>
      </w:r>
      <w:proofErr w:type="spellStart"/>
      <w:r w:rsidR="00312339" w:rsidRPr="00A36EF3">
        <w:rPr>
          <w:rFonts w:cs="Arial"/>
          <w:sz w:val="20"/>
          <w:szCs w:val="20"/>
        </w:rPr>
        <w:t>Nm</w:t>
      </w:r>
      <w:proofErr w:type="spellEnd"/>
      <w:r w:rsidR="00C34FE1" w:rsidRPr="00A36EF3">
        <w:rPr>
          <w:rFonts w:cs="Arial"/>
          <w:sz w:val="20"/>
          <w:szCs w:val="20"/>
        </w:rPr>
        <w:t xml:space="preserve">, taip pat </w:t>
      </w:r>
      <w:r w:rsidR="008358E3" w:rsidRPr="00A36EF3">
        <w:rPr>
          <w:rFonts w:cs="Arial"/>
          <w:sz w:val="20"/>
          <w:szCs w:val="20"/>
        </w:rPr>
        <w:t xml:space="preserve">patikrinti ir pervaržyti </w:t>
      </w:r>
      <w:r w:rsidR="00312339" w:rsidRPr="00A36EF3">
        <w:rPr>
          <w:rFonts w:cs="Arial"/>
          <w:sz w:val="20"/>
          <w:szCs w:val="20"/>
        </w:rPr>
        <w:t>paskirstymo skyd</w:t>
      </w:r>
      <w:r w:rsidR="008358E3" w:rsidRPr="00A36EF3">
        <w:rPr>
          <w:rFonts w:cs="Arial"/>
          <w:sz w:val="20"/>
          <w:szCs w:val="20"/>
        </w:rPr>
        <w:t>e</w:t>
      </w:r>
      <w:r w:rsidR="00157178" w:rsidRPr="00A36EF3">
        <w:rPr>
          <w:rFonts w:cs="Arial"/>
          <w:sz w:val="20"/>
          <w:szCs w:val="20"/>
        </w:rPr>
        <w:t xml:space="preserve"> ir/ar kitose komutacinėse spintose (išskyrus KAS).</w:t>
      </w:r>
    </w:p>
    <w:p w14:paraId="60378F28" w14:textId="2E0E1517" w:rsidR="00B82788" w:rsidRPr="00A36EF3" w:rsidRDefault="00762CC0" w:rsidP="00F35FFF">
      <w:pPr>
        <w:pStyle w:val="ListParagraph"/>
        <w:numPr>
          <w:ilvl w:val="2"/>
          <w:numId w:val="8"/>
        </w:numPr>
        <w:jc w:val="both"/>
        <w:rPr>
          <w:rFonts w:cs="Arial"/>
          <w:sz w:val="20"/>
          <w:szCs w:val="20"/>
        </w:rPr>
      </w:pPr>
      <w:r w:rsidRPr="00A36EF3">
        <w:rPr>
          <w:rFonts w:cs="Arial"/>
          <w:sz w:val="20"/>
          <w:szCs w:val="20"/>
        </w:rPr>
        <w:t xml:space="preserve">Kabelių, laikiklių ir jungčių vizualinė patikra </w:t>
      </w:r>
      <w:r w:rsidR="00513B28" w:rsidRPr="00A36EF3">
        <w:rPr>
          <w:rFonts w:cs="Arial"/>
          <w:sz w:val="20"/>
          <w:szCs w:val="20"/>
        </w:rPr>
        <w:t>–</w:t>
      </w:r>
      <w:r w:rsidR="00157178" w:rsidRPr="00A36EF3">
        <w:rPr>
          <w:rFonts w:cs="Arial"/>
          <w:sz w:val="20"/>
          <w:szCs w:val="20"/>
        </w:rPr>
        <w:t xml:space="preserve"> </w:t>
      </w:r>
      <w:r w:rsidR="00513B28" w:rsidRPr="00A36EF3">
        <w:rPr>
          <w:rFonts w:cs="Arial"/>
          <w:sz w:val="20"/>
          <w:szCs w:val="20"/>
        </w:rPr>
        <w:t xml:space="preserve">įvertinti ar </w:t>
      </w:r>
      <w:r w:rsidR="00E176B2" w:rsidRPr="00A36EF3">
        <w:rPr>
          <w:rFonts w:cs="Arial"/>
          <w:sz w:val="20"/>
          <w:szCs w:val="20"/>
        </w:rPr>
        <w:t>kabelių laikikliai, laikiklių sistemos funkcionuoja teisingai, kaip gamintojas yra nurodęs, nėra trūkumų, pažeidimų, kurie gali apsunkinti naudojimąsi stotele klientams.</w:t>
      </w:r>
    </w:p>
    <w:p w14:paraId="4E7BDA81" w14:textId="3F92D88B" w:rsidR="00B82788" w:rsidRPr="00A36EF3" w:rsidRDefault="00762CC0" w:rsidP="00F35FFF">
      <w:pPr>
        <w:pStyle w:val="ListParagraph"/>
        <w:numPr>
          <w:ilvl w:val="2"/>
          <w:numId w:val="8"/>
        </w:numPr>
        <w:jc w:val="both"/>
        <w:rPr>
          <w:rFonts w:cs="Arial"/>
          <w:sz w:val="20"/>
          <w:szCs w:val="20"/>
        </w:rPr>
      </w:pPr>
      <w:r w:rsidRPr="00A36EF3">
        <w:rPr>
          <w:rFonts w:cs="Arial"/>
          <w:sz w:val="20"/>
          <w:szCs w:val="20"/>
        </w:rPr>
        <w:t>Tikrinamos tarpinės ar nėra vandens pratekėjimo, nesikaupia drėgmė</w:t>
      </w:r>
      <w:r w:rsidR="00E176B2" w:rsidRPr="00A36EF3">
        <w:rPr>
          <w:rFonts w:cs="Arial"/>
          <w:sz w:val="20"/>
          <w:szCs w:val="20"/>
        </w:rPr>
        <w:t xml:space="preserve"> </w:t>
      </w:r>
      <w:r w:rsidR="005B262A" w:rsidRPr="00A36EF3">
        <w:rPr>
          <w:rFonts w:cs="Arial"/>
          <w:sz w:val="20"/>
          <w:szCs w:val="20"/>
        </w:rPr>
        <w:t>–</w:t>
      </w:r>
      <w:r w:rsidR="00E176B2" w:rsidRPr="00A36EF3">
        <w:rPr>
          <w:rFonts w:cs="Arial"/>
          <w:sz w:val="20"/>
          <w:szCs w:val="20"/>
        </w:rPr>
        <w:t xml:space="preserve"> </w:t>
      </w:r>
      <w:r w:rsidR="005B262A" w:rsidRPr="00A36EF3">
        <w:rPr>
          <w:rFonts w:cs="Arial"/>
          <w:sz w:val="20"/>
          <w:szCs w:val="20"/>
        </w:rPr>
        <w:t xml:space="preserve">patikrinti stotelės korpuso dugną, </w:t>
      </w:r>
      <w:r w:rsidR="00FA0F0A" w:rsidRPr="00A36EF3">
        <w:rPr>
          <w:rFonts w:cs="Arial"/>
          <w:sz w:val="20"/>
          <w:szCs w:val="20"/>
        </w:rPr>
        <w:t>durų tarpines ar nėra drėgmės, vandens požymių;</w:t>
      </w:r>
    </w:p>
    <w:p w14:paraId="007A7310" w14:textId="0DB285E8" w:rsidR="00B82788" w:rsidRPr="00A36EF3" w:rsidRDefault="00762CC0" w:rsidP="00F35FFF">
      <w:pPr>
        <w:pStyle w:val="ListParagraph"/>
        <w:numPr>
          <w:ilvl w:val="2"/>
          <w:numId w:val="8"/>
        </w:numPr>
        <w:jc w:val="both"/>
        <w:rPr>
          <w:rFonts w:cs="Arial"/>
          <w:sz w:val="20"/>
          <w:szCs w:val="20"/>
        </w:rPr>
      </w:pPr>
      <w:r w:rsidRPr="00A36EF3">
        <w:rPr>
          <w:rFonts w:cs="Arial"/>
          <w:sz w:val="20"/>
          <w:szCs w:val="20"/>
        </w:rPr>
        <w:t>Saugiklių, MCB, RCD, kirtiklių patikra</w:t>
      </w:r>
      <w:r w:rsidR="00BE09AC" w:rsidRPr="00A36EF3">
        <w:rPr>
          <w:rFonts w:cs="Arial"/>
          <w:sz w:val="20"/>
          <w:szCs w:val="20"/>
        </w:rPr>
        <w:t xml:space="preserve"> – pervaržyti </w:t>
      </w:r>
      <w:r w:rsidR="00B84830" w:rsidRPr="00A36EF3">
        <w:rPr>
          <w:rFonts w:cs="Arial"/>
          <w:sz w:val="20"/>
          <w:szCs w:val="20"/>
        </w:rPr>
        <w:t>kontaktus, patikrinti RCD</w:t>
      </w:r>
      <w:r w:rsidR="00302011" w:rsidRPr="00A36EF3">
        <w:rPr>
          <w:rFonts w:cs="Arial"/>
          <w:sz w:val="20"/>
          <w:szCs w:val="20"/>
        </w:rPr>
        <w:t xml:space="preserve"> veikimą, </w:t>
      </w:r>
      <w:r w:rsidR="005C624C" w:rsidRPr="00A36EF3">
        <w:rPr>
          <w:rFonts w:cs="Arial"/>
          <w:sz w:val="20"/>
          <w:szCs w:val="20"/>
        </w:rPr>
        <w:t>išjungti ir įjungti komutacinius įrenginius, pasimatuoti įtamp</w:t>
      </w:r>
      <w:r w:rsidR="00894C7D" w:rsidRPr="00A36EF3">
        <w:rPr>
          <w:rFonts w:cs="Arial"/>
          <w:sz w:val="20"/>
          <w:szCs w:val="20"/>
        </w:rPr>
        <w:t>as prieš ir po.</w:t>
      </w:r>
    </w:p>
    <w:p w14:paraId="749CEB60" w14:textId="77777777" w:rsidR="00B82788" w:rsidRPr="00A36EF3" w:rsidRDefault="00762CC0" w:rsidP="00F35FFF">
      <w:pPr>
        <w:pStyle w:val="ListParagraph"/>
        <w:numPr>
          <w:ilvl w:val="2"/>
          <w:numId w:val="8"/>
        </w:numPr>
        <w:jc w:val="both"/>
        <w:rPr>
          <w:rFonts w:cs="Arial"/>
          <w:sz w:val="20"/>
          <w:szCs w:val="20"/>
        </w:rPr>
      </w:pPr>
      <w:r w:rsidRPr="00A36EF3">
        <w:rPr>
          <w:rFonts w:cs="Arial"/>
          <w:sz w:val="20"/>
          <w:szCs w:val="20"/>
        </w:rPr>
        <w:t xml:space="preserve">Patikrinti ir priveržti įžeminimo kabelio varžtą </w:t>
      </w:r>
    </w:p>
    <w:p w14:paraId="42FEB56A" w14:textId="098E0826" w:rsidR="00B82788" w:rsidRPr="00A36EF3" w:rsidRDefault="00762CC0" w:rsidP="00F35FFF">
      <w:pPr>
        <w:pStyle w:val="ListParagraph"/>
        <w:numPr>
          <w:ilvl w:val="2"/>
          <w:numId w:val="8"/>
        </w:numPr>
        <w:jc w:val="both"/>
        <w:rPr>
          <w:rFonts w:cs="Arial"/>
          <w:sz w:val="20"/>
          <w:szCs w:val="20"/>
        </w:rPr>
      </w:pPr>
      <w:r w:rsidRPr="00A36EF3">
        <w:rPr>
          <w:rFonts w:cs="Arial"/>
          <w:sz w:val="20"/>
          <w:szCs w:val="20"/>
        </w:rPr>
        <w:t>Tikrinamas įkrovimo stotelės tvirtinimo konstrukcijų mechaninis stiprumas</w:t>
      </w:r>
      <w:r w:rsidR="00894C7D" w:rsidRPr="00A36EF3">
        <w:rPr>
          <w:rFonts w:cs="Arial"/>
          <w:sz w:val="20"/>
          <w:szCs w:val="20"/>
        </w:rPr>
        <w:t xml:space="preserve"> </w:t>
      </w:r>
      <w:r w:rsidR="00FC5237" w:rsidRPr="00A36EF3">
        <w:rPr>
          <w:rFonts w:cs="Arial"/>
          <w:sz w:val="20"/>
          <w:szCs w:val="20"/>
        </w:rPr>
        <w:t>– mechaniškai „pajudinti“ stotelę, patikrinti ar nejuda pamatas su stotele, ar nėra laisvumo tarp pamato ir stotelės, taip pat, patikrinti ar stotelė nėra pakrypusi (leistina nuokrypis iki 2cm per 1m)</w:t>
      </w:r>
      <w:r w:rsidR="00083669" w:rsidRPr="00A36EF3">
        <w:rPr>
          <w:rFonts w:cs="Arial"/>
          <w:sz w:val="20"/>
          <w:szCs w:val="20"/>
        </w:rPr>
        <w:t>.</w:t>
      </w:r>
    </w:p>
    <w:p w14:paraId="4A8C1D19" w14:textId="77777777" w:rsidR="007D3A3A" w:rsidRPr="00A36EF3" w:rsidRDefault="00762CC0" w:rsidP="00F35FFF">
      <w:pPr>
        <w:pStyle w:val="ListParagraph"/>
        <w:numPr>
          <w:ilvl w:val="2"/>
          <w:numId w:val="8"/>
        </w:numPr>
        <w:jc w:val="both"/>
        <w:rPr>
          <w:rFonts w:cs="Arial"/>
          <w:sz w:val="20"/>
          <w:szCs w:val="20"/>
        </w:rPr>
      </w:pPr>
      <w:r w:rsidRPr="00A36EF3">
        <w:rPr>
          <w:rFonts w:cs="Arial"/>
          <w:sz w:val="20"/>
          <w:szCs w:val="20"/>
        </w:rPr>
        <w:t>Tikrinama ar nėra degimo kvapo, suodžių žymių stotelės</w:t>
      </w:r>
      <w:r w:rsidR="00344717" w:rsidRPr="00A36EF3">
        <w:rPr>
          <w:rFonts w:cs="Arial"/>
          <w:sz w:val="20"/>
          <w:szCs w:val="20"/>
        </w:rPr>
        <w:t>, paskirstymo skydo</w:t>
      </w:r>
      <w:r w:rsidRPr="00A36EF3">
        <w:rPr>
          <w:rFonts w:cs="Arial"/>
          <w:sz w:val="20"/>
          <w:szCs w:val="20"/>
        </w:rPr>
        <w:t xml:space="preserve"> viduje</w:t>
      </w:r>
    </w:p>
    <w:p w14:paraId="26F6691A" w14:textId="77777777" w:rsidR="007D3A3A" w:rsidRPr="00A36EF3" w:rsidRDefault="00762CC0" w:rsidP="00F35FFF">
      <w:pPr>
        <w:pStyle w:val="ListParagraph"/>
        <w:numPr>
          <w:ilvl w:val="2"/>
          <w:numId w:val="8"/>
        </w:numPr>
        <w:jc w:val="both"/>
        <w:rPr>
          <w:rFonts w:cs="Arial"/>
          <w:sz w:val="20"/>
          <w:szCs w:val="20"/>
        </w:rPr>
      </w:pPr>
      <w:r w:rsidRPr="00A36EF3">
        <w:rPr>
          <w:rFonts w:cs="Arial"/>
          <w:sz w:val="20"/>
          <w:szCs w:val="20"/>
        </w:rPr>
        <w:lastRenderedPageBreak/>
        <w:t>Tikrinama ar yra lipdukai. Nublukęs ar sugadintas lipdukas užfiksuojamas nuotrauka.</w:t>
      </w:r>
    </w:p>
    <w:p w14:paraId="4F3A80EF" w14:textId="77777777" w:rsidR="007D3A3A" w:rsidRPr="00A36EF3" w:rsidRDefault="00762CC0" w:rsidP="00F35FFF">
      <w:pPr>
        <w:pStyle w:val="ListParagraph"/>
        <w:numPr>
          <w:ilvl w:val="2"/>
          <w:numId w:val="8"/>
        </w:numPr>
        <w:jc w:val="both"/>
        <w:rPr>
          <w:rFonts w:cs="Arial"/>
          <w:sz w:val="20"/>
          <w:szCs w:val="20"/>
        </w:rPr>
      </w:pPr>
      <w:r w:rsidRPr="00A36EF3">
        <w:rPr>
          <w:rFonts w:cs="Arial"/>
          <w:sz w:val="20"/>
          <w:szCs w:val="20"/>
        </w:rPr>
        <w:t xml:space="preserve">Įtampos matavimas tarp fazių, PE ir N, korpuso </w:t>
      </w:r>
    </w:p>
    <w:p w14:paraId="6D51344A" w14:textId="77777777" w:rsidR="007D3A3A" w:rsidRPr="00A36EF3" w:rsidRDefault="00762CC0" w:rsidP="00F35FFF">
      <w:pPr>
        <w:pStyle w:val="ListParagraph"/>
        <w:numPr>
          <w:ilvl w:val="2"/>
          <w:numId w:val="8"/>
        </w:numPr>
        <w:jc w:val="both"/>
        <w:rPr>
          <w:rFonts w:cs="Arial"/>
          <w:sz w:val="20"/>
          <w:szCs w:val="20"/>
        </w:rPr>
      </w:pPr>
      <w:r w:rsidRPr="00A36EF3">
        <w:rPr>
          <w:rFonts w:cs="Arial"/>
          <w:sz w:val="20"/>
          <w:szCs w:val="20"/>
        </w:rPr>
        <w:t>RFID skaitytuvo patikra</w:t>
      </w:r>
      <w:r w:rsidR="00344717" w:rsidRPr="00A36EF3">
        <w:rPr>
          <w:rFonts w:cs="Arial"/>
          <w:sz w:val="20"/>
          <w:szCs w:val="20"/>
        </w:rPr>
        <w:t xml:space="preserve"> – priglausti RFID žetoną</w:t>
      </w:r>
      <w:r w:rsidR="00D11638" w:rsidRPr="00A36EF3">
        <w:rPr>
          <w:rFonts w:cs="Arial"/>
          <w:sz w:val="20"/>
          <w:szCs w:val="20"/>
        </w:rPr>
        <w:t xml:space="preserve"> prie skaitytuvo, patikrinti ar stotelė pakeičia būklę ir ruošia pradėti sesiją, vykdoma autorizacija</w:t>
      </w:r>
      <w:r w:rsidR="006C46FD" w:rsidRPr="00A36EF3">
        <w:rPr>
          <w:rFonts w:cs="Arial"/>
          <w:sz w:val="20"/>
          <w:szCs w:val="20"/>
        </w:rPr>
        <w:t xml:space="preserve"> (ekrano, LED indikacijos)</w:t>
      </w:r>
    </w:p>
    <w:p w14:paraId="491F574B" w14:textId="77777777" w:rsidR="00CD0679" w:rsidRPr="00A36EF3" w:rsidRDefault="00CD0679" w:rsidP="00F35FFF">
      <w:pPr>
        <w:pStyle w:val="ListParagraph"/>
        <w:numPr>
          <w:ilvl w:val="2"/>
          <w:numId w:val="8"/>
        </w:numPr>
        <w:jc w:val="both"/>
        <w:rPr>
          <w:rFonts w:cs="Arial"/>
          <w:sz w:val="20"/>
          <w:szCs w:val="20"/>
        </w:rPr>
      </w:pPr>
      <w:r w:rsidRPr="00A36EF3">
        <w:rPr>
          <w:rFonts w:cs="Arial"/>
          <w:sz w:val="20"/>
          <w:szCs w:val="20"/>
        </w:rPr>
        <w:t>Patikrinti ekrano ir/ar LED juostų veikimą – ar šviečia, reaguoja į paspaudimus, stotelės būsenos pakitimus, ar ekranas yra ryškus.</w:t>
      </w:r>
    </w:p>
    <w:p w14:paraId="193E30EC" w14:textId="7E0E04F2" w:rsidR="00CD0679" w:rsidRPr="00A36EF3" w:rsidRDefault="00CD0679" w:rsidP="00F35FFF">
      <w:pPr>
        <w:pStyle w:val="ListParagraph"/>
        <w:numPr>
          <w:ilvl w:val="2"/>
          <w:numId w:val="8"/>
        </w:numPr>
        <w:jc w:val="both"/>
        <w:rPr>
          <w:rFonts w:cs="Arial"/>
          <w:sz w:val="20"/>
          <w:szCs w:val="20"/>
        </w:rPr>
      </w:pPr>
      <w:r w:rsidRPr="00A36EF3">
        <w:rPr>
          <w:rFonts w:cs="Arial"/>
          <w:sz w:val="20"/>
          <w:szCs w:val="20"/>
        </w:rPr>
        <w:t>Filtrų keitimas – filtrų keitimas atliekamas pagal kiekvieno gamintojo nurodymus suderinus su atsakingu asmeniu.</w:t>
      </w:r>
    </w:p>
    <w:p w14:paraId="0B56D1C9" w14:textId="1A367C45" w:rsidR="009336EB" w:rsidRPr="00A36EF3" w:rsidRDefault="009336EB" w:rsidP="00F35FFF">
      <w:pPr>
        <w:pStyle w:val="ListParagraph"/>
        <w:numPr>
          <w:ilvl w:val="1"/>
          <w:numId w:val="5"/>
        </w:numPr>
        <w:pBdr>
          <w:bottom w:val="single" w:sz="4" w:space="1" w:color="auto"/>
        </w:pBdr>
        <w:tabs>
          <w:tab w:val="left" w:pos="709"/>
        </w:tabs>
        <w:autoSpaceDE w:val="0"/>
        <w:autoSpaceDN w:val="0"/>
        <w:adjustRightInd w:val="0"/>
        <w:ind w:left="993"/>
        <w:jc w:val="both"/>
        <w:rPr>
          <w:rFonts w:cs="Arial"/>
          <w:sz w:val="20"/>
          <w:szCs w:val="20"/>
          <w:lang w:val="en-US"/>
        </w:rPr>
      </w:pPr>
      <w:proofErr w:type="spellStart"/>
      <w:r w:rsidRPr="00A36EF3">
        <w:rPr>
          <w:rFonts w:cs="Arial"/>
          <w:sz w:val="20"/>
          <w:szCs w:val="20"/>
          <w:lang w:val="en-US"/>
        </w:rPr>
        <w:t>Kelio</w:t>
      </w:r>
      <w:proofErr w:type="spellEnd"/>
      <w:r w:rsidRPr="00A36EF3">
        <w:rPr>
          <w:rFonts w:cs="Arial"/>
          <w:sz w:val="20"/>
          <w:szCs w:val="20"/>
          <w:lang w:val="en-US"/>
        </w:rPr>
        <w:t xml:space="preserve"> </w:t>
      </w:r>
      <w:proofErr w:type="spellStart"/>
      <w:r w:rsidRPr="00A36EF3">
        <w:rPr>
          <w:rFonts w:cs="Arial"/>
          <w:sz w:val="20"/>
          <w:szCs w:val="20"/>
          <w:lang w:val="en-US"/>
        </w:rPr>
        <w:t>ženklo</w:t>
      </w:r>
      <w:proofErr w:type="spellEnd"/>
      <w:r w:rsidRPr="00A36EF3">
        <w:rPr>
          <w:rFonts w:cs="Arial"/>
          <w:sz w:val="20"/>
          <w:szCs w:val="20"/>
          <w:lang w:val="en-US"/>
        </w:rPr>
        <w:t xml:space="preserve"> </w:t>
      </w:r>
      <w:proofErr w:type="spellStart"/>
      <w:r w:rsidRPr="00A36EF3">
        <w:rPr>
          <w:rFonts w:cs="Arial"/>
          <w:sz w:val="20"/>
          <w:szCs w:val="20"/>
          <w:lang w:val="en-US"/>
        </w:rPr>
        <w:t>įrengimas</w:t>
      </w:r>
      <w:proofErr w:type="spellEnd"/>
    </w:p>
    <w:p w14:paraId="172E9AA7" w14:textId="77777777" w:rsidR="00C71994" w:rsidRPr="00A36EF3" w:rsidRDefault="00C71994" w:rsidP="00F35FFF">
      <w:pPr>
        <w:pStyle w:val="ListParagraph"/>
        <w:numPr>
          <w:ilvl w:val="1"/>
          <w:numId w:val="6"/>
        </w:numPr>
        <w:autoSpaceDE w:val="0"/>
        <w:autoSpaceDN w:val="0"/>
        <w:adjustRightInd w:val="0"/>
        <w:spacing w:line="276" w:lineRule="auto"/>
        <w:jc w:val="both"/>
        <w:rPr>
          <w:rFonts w:cs="Arial"/>
          <w:vanish/>
          <w:sz w:val="20"/>
          <w:szCs w:val="20"/>
          <w:lang w:eastAsia="lt-LT"/>
        </w:rPr>
      </w:pPr>
    </w:p>
    <w:p w14:paraId="11C5E376" w14:textId="77777777" w:rsidR="00C71994" w:rsidRPr="00A36EF3" w:rsidRDefault="00C71994" w:rsidP="00F35FFF">
      <w:pPr>
        <w:pStyle w:val="ListParagraph"/>
        <w:numPr>
          <w:ilvl w:val="1"/>
          <w:numId w:val="6"/>
        </w:numPr>
        <w:autoSpaceDE w:val="0"/>
        <w:autoSpaceDN w:val="0"/>
        <w:adjustRightInd w:val="0"/>
        <w:spacing w:line="276" w:lineRule="auto"/>
        <w:jc w:val="both"/>
        <w:rPr>
          <w:rFonts w:cs="Arial"/>
          <w:vanish/>
          <w:sz w:val="20"/>
          <w:szCs w:val="20"/>
          <w:lang w:eastAsia="lt-LT"/>
        </w:rPr>
      </w:pPr>
    </w:p>
    <w:p w14:paraId="11D4DBC5" w14:textId="71EFA626" w:rsidR="003D2B36" w:rsidRPr="00A36EF3" w:rsidRDefault="009336EB" w:rsidP="00F35FFF">
      <w:pPr>
        <w:pStyle w:val="ListParagraph"/>
        <w:numPr>
          <w:ilvl w:val="2"/>
          <w:numId w:val="6"/>
        </w:numPr>
        <w:autoSpaceDE w:val="0"/>
        <w:autoSpaceDN w:val="0"/>
        <w:adjustRightInd w:val="0"/>
        <w:spacing w:line="276" w:lineRule="auto"/>
        <w:jc w:val="both"/>
        <w:rPr>
          <w:rFonts w:cs="Arial"/>
          <w:sz w:val="20"/>
          <w:szCs w:val="20"/>
          <w:lang w:eastAsia="lt-LT"/>
        </w:rPr>
      </w:pPr>
      <w:r w:rsidRPr="00A36EF3">
        <w:rPr>
          <w:rFonts w:cs="Arial"/>
          <w:sz w:val="20"/>
          <w:szCs w:val="20"/>
          <w:lang w:eastAsia="lt-LT"/>
        </w:rPr>
        <w:t>Įkainyje turi būti visi įrengimui reikalingi darbai ir medžiagos, įskaitant, be</w:t>
      </w:r>
      <w:r w:rsidR="009C4435" w:rsidRPr="00A36EF3">
        <w:rPr>
          <w:rFonts w:cs="Arial"/>
          <w:sz w:val="20"/>
          <w:szCs w:val="20"/>
          <w:lang w:eastAsia="lt-LT"/>
        </w:rPr>
        <w:t>t</w:t>
      </w:r>
      <w:r w:rsidR="00FF7EB9" w:rsidRPr="00A36EF3">
        <w:rPr>
          <w:rFonts w:cs="Arial"/>
          <w:sz w:val="20"/>
          <w:szCs w:val="20"/>
          <w:lang w:eastAsia="lt-LT"/>
        </w:rPr>
        <w:t xml:space="preserve"> </w:t>
      </w:r>
      <w:r w:rsidRPr="00A36EF3">
        <w:rPr>
          <w:rFonts w:cs="Arial"/>
          <w:sz w:val="20"/>
          <w:szCs w:val="20"/>
          <w:lang w:eastAsia="lt-LT"/>
        </w:rPr>
        <w:t xml:space="preserve">neapsiribojant: kelio ženklas, montavimas, montavimui reikalingos medžiagos. </w:t>
      </w:r>
    </w:p>
    <w:p w14:paraId="6C3FB047" w14:textId="77777777" w:rsidR="003D2B36" w:rsidRPr="00A36EF3" w:rsidRDefault="003D2B36" w:rsidP="00F35FFF">
      <w:pPr>
        <w:pStyle w:val="ListParagraph"/>
        <w:numPr>
          <w:ilvl w:val="2"/>
          <w:numId w:val="6"/>
        </w:numPr>
        <w:autoSpaceDE w:val="0"/>
        <w:autoSpaceDN w:val="0"/>
        <w:adjustRightInd w:val="0"/>
        <w:spacing w:line="276" w:lineRule="auto"/>
        <w:jc w:val="both"/>
        <w:rPr>
          <w:rFonts w:cs="Arial"/>
          <w:sz w:val="20"/>
          <w:szCs w:val="20"/>
          <w:lang w:eastAsia="lt-LT"/>
        </w:rPr>
      </w:pPr>
      <w:r w:rsidRPr="00A36EF3">
        <w:rPr>
          <w:rFonts w:cs="Arial"/>
          <w:sz w:val="20"/>
          <w:szCs w:val="20"/>
          <w:lang w:eastAsia="lt-LT"/>
        </w:rPr>
        <w:t>Vertikalusis ženklinimas turi būti atliekamas vadovaujantis Kelio ženklų įrengimo ir vertikaliojo ženklinimo taisyklėmis, patvirtintomis Lietuvos Respublikos susisiekimo ministro 2012 m. sausio 31 d. įsakymu Nr. 3-83 „Dėl Kelio ženklų įrengimo ir vertikaliojo ženklinimo taisyklių patvirtinimo“,“ ir Kelio ženklų atramų parinkimo, projektavimo ir įrengimo taisyklėmis PĮT KŽA 08, patvirtintomis</w:t>
      </w:r>
      <w:r w:rsidRPr="00A36EF3">
        <w:rPr>
          <w:rFonts w:cs="Arial"/>
          <w:sz w:val="20"/>
          <w:szCs w:val="20"/>
        </w:rPr>
        <w:t xml:space="preserve"> </w:t>
      </w:r>
      <w:r w:rsidRPr="00A36EF3">
        <w:rPr>
          <w:rFonts w:cs="Arial"/>
          <w:sz w:val="20"/>
          <w:szCs w:val="20"/>
          <w:lang w:eastAsia="lt-LT"/>
        </w:rPr>
        <w:t xml:space="preserve">Lietuvos automobilių kelių direkcijos prie Susisiekimo ministerijos direktoriaus 2008 m. rugsėjo 29 d. įsakymu Nr. V-298 „Dėl Kelio ženklų atramų parinkimo, projektavimo ir įrengimo taisyklių PĮT KŽA 08 patvirtinimo“. </w:t>
      </w:r>
    </w:p>
    <w:p w14:paraId="417681DE" w14:textId="77777777" w:rsidR="003D2B36" w:rsidRPr="00A36EF3" w:rsidRDefault="003D2B36" w:rsidP="00F35FFF">
      <w:pPr>
        <w:pStyle w:val="ListParagraph"/>
        <w:numPr>
          <w:ilvl w:val="2"/>
          <w:numId w:val="6"/>
        </w:numPr>
        <w:autoSpaceDE w:val="0"/>
        <w:autoSpaceDN w:val="0"/>
        <w:adjustRightInd w:val="0"/>
        <w:spacing w:line="276" w:lineRule="auto"/>
        <w:jc w:val="both"/>
        <w:rPr>
          <w:rFonts w:cs="Arial"/>
          <w:sz w:val="20"/>
          <w:szCs w:val="20"/>
          <w:lang w:eastAsia="lt-LT"/>
        </w:rPr>
      </w:pPr>
      <w:r w:rsidRPr="00A36EF3">
        <w:rPr>
          <w:rFonts w:cs="Arial"/>
          <w:sz w:val="20"/>
          <w:szCs w:val="20"/>
          <w:lang w:eastAsia="lt-LT"/>
        </w:rPr>
        <w:t>Kelio ženklai turi būti sumontuoti pagal gamintojų reikalavimus ir instrukcijas.</w:t>
      </w:r>
    </w:p>
    <w:p w14:paraId="7A60F664" w14:textId="2F452648" w:rsidR="003D2B36" w:rsidRPr="00A36EF3" w:rsidRDefault="003D2B36" w:rsidP="00F35FFF">
      <w:pPr>
        <w:pStyle w:val="ListParagraph"/>
        <w:numPr>
          <w:ilvl w:val="2"/>
          <w:numId w:val="6"/>
        </w:numPr>
        <w:autoSpaceDE w:val="0"/>
        <w:autoSpaceDN w:val="0"/>
        <w:adjustRightInd w:val="0"/>
        <w:spacing w:line="276" w:lineRule="auto"/>
        <w:jc w:val="both"/>
        <w:rPr>
          <w:rFonts w:cs="Arial"/>
          <w:sz w:val="20"/>
          <w:szCs w:val="20"/>
          <w:lang w:eastAsia="lt-LT"/>
        </w:rPr>
      </w:pPr>
      <w:r w:rsidRPr="00A36EF3">
        <w:rPr>
          <w:rFonts w:cs="Arial"/>
          <w:sz w:val="20"/>
          <w:szCs w:val="20"/>
          <w:lang w:eastAsia="lt-LT"/>
        </w:rPr>
        <w:t>Informacija kelio ženklų įrengimui pateikiama Įrengimo standarte</w:t>
      </w:r>
      <w:r w:rsidR="00271467" w:rsidRPr="00A36EF3">
        <w:rPr>
          <w:rFonts w:cs="Arial"/>
          <w:sz w:val="20"/>
          <w:szCs w:val="20"/>
          <w:lang w:eastAsia="lt-LT"/>
        </w:rPr>
        <w:t>.</w:t>
      </w:r>
    </w:p>
    <w:p w14:paraId="74D944E0" w14:textId="77777777" w:rsidR="003D2B36" w:rsidRPr="00A36EF3" w:rsidRDefault="003D2B36" w:rsidP="00F35FFF">
      <w:pPr>
        <w:pStyle w:val="ListParagraph"/>
        <w:numPr>
          <w:ilvl w:val="2"/>
          <w:numId w:val="6"/>
        </w:numPr>
        <w:autoSpaceDE w:val="0"/>
        <w:autoSpaceDN w:val="0"/>
        <w:adjustRightInd w:val="0"/>
        <w:spacing w:line="276" w:lineRule="auto"/>
        <w:jc w:val="both"/>
        <w:rPr>
          <w:rFonts w:cs="Arial"/>
          <w:sz w:val="20"/>
          <w:szCs w:val="20"/>
          <w:lang w:eastAsia="lt-LT"/>
        </w:rPr>
      </w:pPr>
      <w:r w:rsidRPr="00A36EF3">
        <w:rPr>
          <w:rFonts w:cs="Arial"/>
          <w:sz w:val="20"/>
          <w:szCs w:val="20"/>
          <w:lang w:eastAsia="lt-LT"/>
        </w:rPr>
        <w:t>Ženklai turi būti gaminami su šviesą atspindinčiu paviršiumi. Visi ženklai ir jų detalės turi būti pagaminti iš nerūdijančių medžiagų arba padengti antikoroziniu sluoksniu, atitinkančiu standartų reikalavimus. Ženklų korpusai, jų antroji pusė ir visos ženklų tvirtinimo detalės turi būti pilkos spalvos, jei nenurodyta kitaip.</w:t>
      </w:r>
    </w:p>
    <w:p w14:paraId="4E342A9A" w14:textId="77777777" w:rsidR="003D2B36" w:rsidRPr="00A36EF3" w:rsidRDefault="003D2B36" w:rsidP="00F35FFF">
      <w:pPr>
        <w:pStyle w:val="ListParagraph"/>
        <w:numPr>
          <w:ilvl w:val="2"/>
          <w:numId w:val="6"/>
        </w:numPr>
        <w:autoSpaceDE w:val="0"/>
        <w:autoSpaceDN w:val="0"/>
        <w:adjustRightInd w:val="0"/>
        <w:spacing w:line="276" w:lineRule="auto"/>
        <w:jc w:val="both"/>
        <w:rPr>
          <w:rFonts w:cs="Arial"/>
          <w:sz w:val="20"/>
          <w:szCs w:val="20"/>
          <w:lang w:eastAsia="lt-LT"/>
        </w:rPr>
      </w:pPr>
      <w:r w:rsidRPr="00A36EF3">
        <w:rPr>
          <w:rFonts w:cs="Arial"/>
          <w:sz w:val="20"/>
          <w:szCs w:val="20"/>
          <w:lang w:eastAsia="lt-LT"/>
        </w:rPr>
        <w:t>Kelio ženklų skydai tvirtinami prie cinkuoto metalinio vamzdžio atramos. Atramos parenkamos vadovaujantis susijusiais teisės aktais (Kelio ženklų atramų parinkimo, projektavimo ir įrengimo taisyklėmis PĮT KŽA 08, patvirtintomis Lietuvos automobilių kelių direkcijos prie Susisiekimo ministerijos 2008 m. rugsėjo 29 d. Nr. V-298„Dėl Kelio ženklų atramų parinkimo, projektavimo ir įrengimo taisyklių PĮT KŽA 08 patvirtinimo“).</w:t>
      </w:r>
    </w:p>
    <w:p w14:paraId="42533F12" w14:textId="77777777" w:rsidR="003D2B36" w:rsidRPr="00A36EF3" w:rsidRDefault="003D2B36" w:rsidP="00F35FFF">
      <w:pPr>
        <w:pStyle w:val="ListParagraph"/>
        <w:numPr>
          <w:ilvl w:val="2"/>
          <w:numId w:val="6"/>
        </w:numPr>
        <w:autoSpaceDE w:val="0"/>
        <w:autoSpaceDN w:val="0"/>
        <w:adjustRightInd w:val="0"/>
        <w:spacing w:line="276" w:lineRule="auto"/>
        <w:jc w:val="both"/>
        <w:rPr>
          <w:rFonts w:cs="Arial"/>
          <w:sz w:val="20"/>
          <w:szCs w:val="20"/>
          <w:lang w:eastAsia="lt-LT"/>
        </w:rPr>
      </w:pPr>
      <w:r w:rsidRPr="00A36EF3">
        <w:rPr>
          <w:rFonts w:cs="Arial"/>
          <w:sz w:val="20"/>
          <w:szCs w:val="20"/>
          <w:lang w:eastAsia="lt-LT"/>
        </w:rPr>
        <w:t>Pagaminti ženklai turi būti suvynioti į drėgmės nepraleidžiantį popierių ir sudėti į specialius konteinerius arba dėžes taip, kad laikant ar gabenant jie nebūtų sugadinti. Ženklų naudojimo garantijos laikas 2 metai. Ženklų su šviesą atspindinčiu paviršiumi garantijos laikas nustatomas pagal šviesą atspindinčių medžiagų naudojimo garantijos laiką.</w:t>
      </w:r>
    </w:p>
    <w:p w14:paraId="65918584" w14:textId="77777777" w:rsidR="00324918" w:rsidRPr="00A36EF3" w:rsidRDefault="003D2B36" w:rsidP="00F35FFF">
      <w:pPr>
        <w:pStyle w:val="ListParagraph"/>
        <w:numPr>
          <w:ilvl w:val="2"/>
          <w:numId w:val="6"/>
        </w:numPr>
        <w:autoSpaceDE w:val="0"/>
        <w:autoSpaceDN w:val="0"/>
        <w:adjustRightInd w:val="0"/>
        <w:spacing w:line="276" w:lineRule="auto"/>
        <w:jc w:val="both"/>
        <w:rPr>
          <w:rFonts w:cs="Arial"/>
          <w:sz w:val="20"/>
          <w:szCs w:val="20"/>
          <w:lang w:eastAsia="lt-LT"/>
        </w:rPr>
      </w:pPr>
      <w:r w:rsidRPr="00A36EF3">
        <w:rPr>
          <w:rFonts w:cs="Arial"/>
          <w:sz w:val="20"/>
          <w:szCs w:val="20"/>
          <w:lang w:eastAsia="lt-LT"/>
        </w:rPr>
        <w:t>Minimalūs reikalavimai sumontuotam ženklui:</w:t>
      </w:r>
    </w:p>
    <w:p w14:paraId="268ABA74" w14:textId="77777777" w:rsidR="00324918" w:rsidRPr="00A36EF3" w:rsidRDefault="003D2B36" w:rsidP="00F35FFF">
      <w:pPr>
        <w:pStyle w:val="ListParagraph"/>
        <w:autoSpaceDE w:val="0"/>
        <w:autoSpaceDN w:val="0"/>
        <w:adjustRightInd w:val="0"/>
        <w:spacing w:line="276" w:lineRule="auto"/>
        <w:ind w:left="862" w:firstLine="0"/>
        <w:jc w:val="both"/>
        <w:rPr>
          <w:rFonts w:cs="Arial"/>
          <w:sz w:val="20"/>
          <w:szCs w:val="20"/>
          <w:lang w:eastAsia="lt-LT"/>
        </w:rPr>
      </w:pPr>
      <w:r w:rsidRPr="00A36EF3">
        <w:rPr>
          <w:rFonts w:cs="Arial"/>
          <w:sz w:val="20"/>
          <w:szCs w:val="20"/>
          <w:lang w:eastAsia="lt-LT"/>
        </w:rPr>
        <w:t>Ženklas stovi statmenai, sudaro 90 laipsnių kampą su danga. Leidžiamas posvyris (nukrypimas) nuo statmens yra ne didesnis nei 2 cm per 1 m ženklo aukščio;</w:t>
      </w:r>
      <w:r w:rsidR="00462E8B" w:rsidRPr="00A36EF3">
        <w:rPr>
          <w:rFonts w:cs="Arial"/>
          <w:sz w:val="20"/>
          <w:szCs w:val="20"/>
          <w:lang w:eastAsia="lt-LT"/>
        </w:rPr>
        <w:t xml:space="preserve"> </w:t>
      </w:r>
    </w:p>
    <w:p w14:paraId="1588BDE1" w14:textId="77777777" w:rsidR="00324918" w:rsidRPr="00A36EF3" w:rsidRDefault="003D2B36" w:rsidP="00F35FFF">
      <w:pPr>
        <w:pStyle w:val="ListParagraph"/>
        <w:autoSpaceDE w:val="0"/>
        <w:autoSpaceDN w:val="0"/>
        <w:adjustRightInd w:val="0"/>
        <w:spacing w:line="276" w:lineRule="auto"/>
        <w:ind w:left="862" w:firstLine="0"/>
        <w:jc w:val="both"/>
        <w:rPr>
          <w:rFonts w:cs="Arial"/>
          <w:sz w:val="20"/>
          <w:szCs w:val="20"/>
          <w:lang w:eastAsia="lt-LT"/>
        </w:rPr>
      </w:pPr>
      <w:r w:rsidRPr="00A36EF3">
        <w:rPr>
          <w:rFonts w:cs="Arial"/>
          <w:sz w:val="20"/>
          <w:szCs w:val="20"/>
          <w:lang w:eastAsia="lt-LT"/>
        </w:rPr>
        <w:t>Dangos, ant kurių montuojami ženklai, pilnai atstatomos;</w:t>
      </w:r>
      <w:r w:rsidR="00462E8B" w:rsidRPr="00A36EF3">
        <w:rPr>
          <w:rFonts w:cs="Arial"/>
          <w:sz w:val="20"/>
          <w:szCs w:val="20"/>
          <w:lang w:eastAsia="lt-LT"/>
        </w:rPr>
        <w:t xml:space="preserve"> </w:t>
      </w:r>
      <w:r w:rsidRPr="00A36EF3">
        <w:rPr>
          <w:rFonts w:cs="Arial"/>
          <w:sz w:val="20"/>
          <w:szCs w:val="20"/>
          <w:lang w:eastAsia="lt-LT"/>
        </w:rPr>
        <w:t>Ženklų kiekis atitinka suderintą sprendimą, įrengti nurodytose vietose;</w:t>
      </w:r>
      <w:r w:rsidR="00462E8B" w:rsidRPr="00A36EF3">
        <w:rPr>
          <w:rFonts w:cs="Arial"/>
          <w:sz w:val="20"/>
          <w:szCs w:val="20"/>
          <w:lang w:eastAsia="lt-LT"/>
        </w:rPr>
        <w:t xml:space="preserve"> </w:t>
      </w:r>
    </w:p>
    <w:p w14:paraId="4D6DD5D8" w14:textId="77777777" w:rsidR="00324918" w:rsidRPr="00A36EF3" w:rsidRDefault="003D2B36" w:rsidP="00F35FFF">
      <w:pPr>
        <w:pStyle w:val="ListParagraph"/>
        <w:autoSpaceDE w:val="0"/>
        <w:autoSpaceDN w:val="0"/>
        <w:adjustRightInd w:val="0"/>
        <w:spacing w:line="276" w:lineRule="auto"/>
        <w:ind w:left="862" w:firstLine="0"/>
        <w:jc w:val="both"/>
        <w:rPr>
          <w:rFonts w:cs="Arial"/>
          <w:sz w:val="20"/>
          <w:szCs w:val="20"/>
          <w:lang w:eastAsia="lt-LT"/>
        </w:rPr>
      </w:pPr>
      <w:r w:rsidRPr="00A36EF3">
        <w:rPr>
          <w:rFonts w:cs="Arial"/>
          <w:sz w:val="20"/>
          <w:szCs w:val="20"/>
          <w:lang w:eastAsia="lt-LT"/>
        </w:rPr>
        <w:t>Ženklo aukštis su papildomomis lentelėmis atitinka įstatymą (ženklo aukštis iki žemiausios lentelės apatinės dalies ne mažesnis nei 2,2 m);</w:t>
      </w:r>
      <w:r w:rsidR="00462E8B" w:rsidRPr="00A36EF3">
        <w:rPr>
          <w:rFonts w:cs="Arial"/>
          <w:sz w:val="20"/>
          <w:szCs w:val="20"/>
          <w:lang w:eastAsia="lt-LT"/>
        </w:rPr>
        <w:t xml:space="preserve"> </w:t>
      </w:r>
    </w:p>
    <w:p w14:paraId="30E25EEE" w14:textId="77777777" w:rsidR="00F35FFF" w:rsidRDefault="003D2B36" w:rsidP="00F35FFF">
      <w:pPr>
        <w:pStyle w:val="ListParagraph"/>
        <w:autoSpaceDE w:val="0"/>
        <w:autoSpaceDN w:val="0"/>
        <w:adjustRightInd w:val="0"/>
        <w:spacing w:line="276" w:lineRule="auto"/>
        <w:ind w:left="862" w:firstLine="0"/>
        <w:jc w:val="both"/>
        <w:rPr>
          <w:rFonts w:cs="Arial"/>
          <w:sz w:val="20"/>
          <w:szCs w:val="20"/>
          <w:lang w:eastAsia="lt-LT"/>
        </w:rPr>
      </w:pPr>
      <w:r w:rsidRPr="00A36EF3">
        <w:rPr>
          <w:rFonts w:cs="Arial"/>
          <w:sz w:val="20"/>
          <w:szCs w:val="20"/>
          <w:lang w:eastAsia="lt-LT"/>
        </w:rPr>
        <w:t>Kelio ženklų kombinacijos atitinka suderintą sprendinį.</w:t>
      </w:r>
    </w:p>
    <w:p w14:paraId="34A6DC62" w14:textId="17E7C0F6" w:rsidR="007F14AF" w:rsidRPr="00A36EF3" w:rsidRDefault="007F14AF" w:rsidP="00F35FFF">
      <w:pPr>
        <w:pStyle w:val="ListParagraph"/>
        <w:autoSpaceDE w:val="0"/>
        <w:autoSpaceDN w:val="0"/>
        <w:adjustRightInd w:val="0"/>
        <w:spacing w:line="276" w:lineRule="auto"/>
        <w:ind w:left="862" w:firstLine="0"/>
        <w:jc w:val="both"/>
        <w:rPr>
          <w:rFonts w:cs="Arial"/>
          <w:sz w:val="20"/>
          <w:szCs w:val="20"/>
          <w:lang w:eastAsia="lt-LT"/>
        </w:rPr>
      </w:pPr>
      <w:r w:rsidRPr="00A36EF3">
        <w:rPr>
          <w:rFonts w:cs="Arial"/>
          <w:sz w:val="20"/>
          <w:szCs w:val="20"/>
          <w:lang w:eastAsia="lt-LT"/>
        </w:rPr>
        <w:t>Pateikiami įrengimo pavyzdžiai:</w:t>
      </w:r>
    </w:p>
    <w:p w14:paraId="50BC2262" w14:textId="006170B9" w:rsidR="003D2B36" w:rsidRPr="00A36EF3" w:rsidRDefault="003D2B36" w:rsidP="00F35FFF">
      <w:pPr>
        <w:pStyle w:val="ListParagraph"/>
        <w:autoSpaceDE w:val="0"/>
        <w:autoSpaceDN w:val="0"/>
        <w:adjustRightInd w:val="0"/>
        <w:spacing w:line="276" w:lineRule="auto"/>
        <w:ind w:left="1287" w:firstLine="0"/>
        <w:jc w:val="both"/>
        <w:rPr>
          <w:rFonts w:cs="Arial"/>
          <w:sz w:val="20"/>
          <w:szCs w:val="20"/>
          <w:lang w:eastAsia="lt-LT"/>
        </w:rPr>
      </w:pPr>
    </w:p>
    <w:p w14:paraId="7FFA96EF" w14:textId="6DEE986D" w:rsidR="006C437A" w:rsidRPr="00A36EF3" w:rsidRDefault="006C53F7" w:rsidP="003805ED">
      <w:pPr>
        <w:pStyle w:val="ListParagraph"/>
        <w:keepNext/>
        <w:autoSpaceDE w:val="0"/>
        <w:autoSpaceDN w:val="0"/>
        <w:adjustRightInd w:val="0"/>
        <w:spacing w:line="276" w:lineRule="auto"/>
        <w:ind w:left="1287" w:firstLine="0"/>
        <w:jc w:val="center"/>
        <w:rPr>
          <w:rFonts w:cs="Arial"/>
          <w:sz w:val="20"/>
          <w:szCs w:val="20"/>
        </w:rPr>
      </w:pPr>
      <w:r w:rsidRPr="00A36EF3">
        <w:rPr>
          <w:rFonts w:cs="Arial"/>
          <w:noProof/>
          <w:sz w:val="20"/>
          <w:szCs w:val="20"/>
        </w:rPr>
        <w:lastRenderedPageBreak/>
        <w:drawing>
          <wp:inline distT="0" distB="0" distL="0" distR="0" wp14:anchorId="1026F6A4" wp14:editId="737A407D">
            <wp:extent cx="2062716" cy="2503166"/>
            <wp:effectExtent l="0" t="0" r="0" b="0"/>
            <wp:docPr id="1617250517" name="Picture 1617250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091172" cy="2537699"/>
                    </a:xfrm>
                    <a:prstGeom prst="rect">
                      <a:avLst/>
                    </a:prstGeom>
                  </pic:spPr>
                </pic:pic>
              </a:graphicData>
            </a:graphic>
          </wp:inline>
        </w:drawing>
      </w:r>
    </w:p>
    <w:p w14:paraId="31849DA9" w14:textId="6A485BFC" w:rsidR="00D22D8F" w:rsidRPr="00A36EF3" w:rsidRDefault="006C437A" w:rsidP="003805ED">
      <w:pPr>
        <w:pStyle w:val="Caption"/>
        <w:ind w:firstLine="1287"/>
        <w:jc w:val="center"/>
        <w:rPr>
          <w:rFonts w:cs="Arial"/>
          <w:color w:val="000000" w:themeColor="text1"/>
          <w:sz w:val="20"/>
          <w:szCs w:val="20"/>
          <w:lang w:eastAsia="lt-LT"/>
        </w:rPr>
      </w:pPr>
      <w:r w:rsidRPr="00A36EF3">
        <w:rPr>
          <w:rFonts w:cs="Arial"/>
          <w:color w:val="000000" w:themeColor="text1"/>
          <w:sz w:val="20"/>
          <w:szCs w:val="20"/>
          <w:lang w:val="en-US"/>
        </w:rPr>
        <w:t xml:space="preserve">1 </w:t>
      </w:r>
      <w:r w:rsidRPr="00A36EF3">
        <w:rPr>
          <w:rFonts w:cs="Arial"/>
          <w:color w:val="000000" w:themeColor="text1"/>
          <w:sz w:val="20"/>
          <w:szCs w:val="20"/>
        </w:rPr>
        <w:t>pav.</w:t>
      </w:r>
      <w:r w:rsidRPr="00A36EF3" w:rsidDel="006C437A">
        <w:rPr>
          <w:rFonts w:cs="Arial"/>
          <w:color w:val="000000" w:themeColor="text1"/>
          <w:sz w:val="20"/>
          <w:szCs w:val="20"/>
        </w:rPr>
        <w:t xml:space="preserve"> </w:t>
      </w:r>
      <w:r w:rsidRPr="00A36EF3">
        <w:rPr>
          <w:rFonts w:cs="Arial"/>
          <w:color w:val="000000" w:themeColor="text1"/>
          <w:sz w:val="20"/>
          <w:szCs w:val="20"/>
        </w:rPr>
        <w:t>Kelio ženklo įrengimo pavyzdys</w:t>
      </w:r>
    </w:p>
    <w:p w14:paraId="1E8E0B70" w14:textId="29801372" w:rsidR="00223B69" w:rsidRPr="00A36EF3" w:rsidRDefault="0016548C" w:rsidP="00F35FFF">
      <w:pPr>
        <w:pStyle w:val="ListParagraph"/>
        <w:numPr>
          <w:ilvl w:val="1"/>
          <w:numId w:val="5"/>
        </w:numPr>
        <w:pBdr>
          <w:bottom w:val="single" w:sz="4" w:space="1" w:color="auto"/>
        </w:pBdr>
        <w:tabs>
          <w:tab w:val="left" w:pos="709"/>
        </w:tabs>
        <w:autoSpaceDE w:val="0"/>
        <w:autoSpaceDN w:val="0"/>
        <w:adjustRightInd w:val="0"/>
        <w:ind w:left="993"/>
        <w:jc w:val="both"/>
        <w:rPr>
          <w:rFonts w:cs="Arial"/>
          <w:sz w:val="20"/>
          <w:szCs w:val="20"/>
        </w:rPr>
      </w:pPr>
      <w:r w:rsidRPr="00A36EF3">
        <w:rPr>
          <w:rFonts w:cs="Arial"/>
          <w:sz w:val="20"/>
          <w:szCs w:val="20"/>
        </w:rPr>
        <w:t>Apsauginio stulpelio įrengimas</w:t>
      </w:r>
    </w:p>
    <w:p w14:paraId="54F51504" w14:textId="64260A47" w:rsidR="00CC238E" w:rsidRPr="00A36EF3" w:rsidRDefault="00A274D8" w:rsidP="00F35FFF">
      <w:pPr>
        <w:pStyle w:val="ListParagraph"/>
        <w:autoSpaceDE w:val="0"/>
        <w:autoSpaceDN w:val="0"/>
        <w:adjustRightInd w:val="0"/>
        <w:spacing w:line="276" w:lineRule="auto"/>
        <w:ind w:left="360" w:firstLine="0"/>
        <w:jc w:val="both"/>
        <w:rPr>
          <w:rFonts w:cs="Arial"/>
          <w:sz w:val="20"/>
          <w:szCs w:val="20"/>
          <w:lang w:eastAsia="lt-LT"/>
        </w:rPr>
      </w:pPr>
      <w:r w:rsidRPr="00A36EF3">
        <w:rPr>
          <w:rFonts w:cs="Arial"/>
          <w:sz w:val="20"/>
          <w:szCs w:val="20"/>
          <w:lang w:eastAsia="lt-LT"/>
        </w:rPr>
        <w:t>5.4.1</w:t>
      </w:r>
      <w:r w:rsidR="00B15CC2" w:rsidRPr="00A36EF3">
        <w:rPr>
          <w:rFonts w:cs="Arial"/>
          <w:sz w:val="20"/>
          <w:szCs w:val="20"/>
          <w:lang w:eastAsia="lt-LT"/>
        </w:rPr>
        <w:t xml:space="preserve">  </w:t>
      </w:r>
      <w:r w:rsidRPr="00A36EF3">
        <w:rPr>
          <w:rFonts w:cs="Arial"/>
          <w:sz w:val="20"/>
          <w:szCs w:val="20"/>
          <w:lang w:eastAsia="lt-LT"/>
        </w:rPr>
        <w:t xml:space="preserve"> </w:t>
      </w:r>
      <w:r w:rsidR="00CC238E" w:rsidRPr="00A36EF3">
        <w:rPr>
          <w:rFonts w:cs="Arial"/>
          <w:sz w:val="20"/>
          <w:szCs w:val="20"/>
          <w:lang w:eastAsia="lt-LT"/>
        </w:rPr>
        <w:t>Įkainyje turi būti įvertinti visi įrengimui reikalingi darbai ir medžiagos, įskaitant, bet neapsiribojant: apsauginiai stulpeliai, montavimas, montavimui reikalingos medžiagos.</w:t>
      </w:r>
    </w:p>
    <w:p w14:paraId="4290D154" w14:textId="2BF0E2B1" w:rsidR="008A58C9" w:rsidRPr="00A36EF3" w:rsidRDefault="00A274D8" w:rsidP="00F35FFF">
      <w:pPr>
        <w:autoSpaceDE w:val="0"/>
        <w:autoSpaceDN w:val="0"/>
        <w:adjustRightInd w:val="0"/>
        <w:spacing w:line="276" w:lineRule="auto"/>
        <w:ind w:left="360" w:firstLine="0"/>
        <w:jc w:val="both"/>
        <w:rPr>
          <w:rFonts w:cs="Arial"/>
          <w:sz w:val="20"/>
          <w:szCs w:val="20"/>
          <w:lang w:eastAsia="lt-LT"/>
        </w:rPr>
      </w:pPr>
      <w:r w:rsidRPr="00A36EF3">
        <w:rPr>
          <w:rFonts w:cs="Arial"/>
          <w:sz w:val="20"/>
          <w:szCs w:val="20"/>
          <w:lang w:eastAsia="lt-LT"/>
        </w:rPr>
        <w:t>5.4.2</w:t>
      </w:r>
      <w:r w:rsidR="00B15CC2" w:rsidRPr="00A36EF3">
        <w:rPr>
          <w:rFonts w:cs="Arial"/>
          <w:sz w:val="20"/>
          <w:szCs w:val="20"/>
          <w:lang w:eastAsia="lt-LT"/>
        </w:rPr>
        <w:t xml:space="preserve">  </w:t>
      </w:r>
      <w:r w:rsidR="008A58C9" w:rsidRPr="00A36EF3">
        <w:rPr>
          <w:rFonts w:cs="Arial"/>
          <w:sz w:val="20"/>
          <w:szCs w:val="20"/>
          <w:lang w:eastAsia="lt-LT"/>
        </w:rPr>
        <w:t>Apsauginia</w:t>
      </w:r>
      <w:r w:rsidR="006C53F7" w:rsidRPr="00A36EF3">
        <w:rPr>
          <w:rFonts w:cs="Arial"/>
          <w:sz w:val="20"/>
          <w:szCs w:val="20"/>
          <w:lang w:eastAsia="lt-LT"/>
        </w:rPr>
        <w:t>i</w:t>
      </w:r>
      <w:r w:rsidR="008A58C9" w:rsidRPr="00A36EF3">
        <w:rPr>
          <w:rFonts w:cs="Arial"/>
          <w:sz w:val="20"/>
          <w:szCs w:val="20"/>
          <w:lang w:eastAsia="lt-LT"/>
        </w:rPr>
        <w:t xml:space="preserve"> stulpeliai turi būti sumontuoti pagal gamintojų reikalavimus ir instrukcijas. Dangos, ant kurių montuojami stulpeliai, pilnai atstatomos.</w:t>
      </w:r>
    </w:p>
    <w:p w14:paraId="2FBC039D" w14:textId="1BD54B31" w:rsidR="008D2C5D" w:rsidRPr="00A36EF3" w:rsidRDefault="00055C2E" w:rsidP="00F35FFF">
      <w:pPr>
        <w:autoSpaceDE w:val="0"/>
        <w:autoSpaceDN w:val="0"/>
        <w:adjustRightInd w:val="0"/>
        <w:spacing w:line="276" w:lineRule="auto"/>
        <w:ind w:left="357" w:firstLine="0"/>
        <w:jc w:val="both"/>
        <w:rPr>
          <w:rFonts w:cs="Arial"/>
          <w:sz w:val="20"/>
          <w:szCs w:val="20"/>
          <w:lang w:eastAsia="lt-LT"/>
        </w:rPr>
      </w:pPr>
      <w:r w:rsidRPr="00A36EF3">
        <w:rPr>
          <w:rFonts w:cs="Arial"/>
          <w:sz w:val="20"/>
          <w:szCs w:val="20"/>
          <w:lang w:eastAsia="lt-LT"/>
        </w:rPr>
        <w:t>5.</w:t>
      </w:r>
      <w:r w:rsidR="00B15CC2" w:rsidRPr="00A36EF3">
        <w:rPr>
          <w:rFonts w:cs="Arial"/>
          <w:sz w:val="20"/>
          <w:szCs w:val="20"/>
          <w:lang w:eastAsia="lt-LT"/>
        </w:rPr>
        <w:t>4</w:t>
      </w:r>
      <w:r w:rsidRPr="00A36EF3">
        <w:rPr>
          <w:rFonts w:cs="Arial"/>
          <w:sz w:val="20"/>
          <w:szCs w:val="20"/>
          <w:lang w:eastAsia="lt-LT"/>
        </w:rPr>
        <w:t>.</w:t>
      </w:r>
      <w:r w:rsidR="00B15CC2" w:rsidRPr="00A36EF3">
        <w:rPr>
          <w:rFonts w:cs="Arial"/>
          <w:sz w:val="20"/>
          <w:szCs w:val="20"/>
          <w:lang w:eastAsia="lt-LT"/>
        </w:rPr>
        <w:t>3</w:t>
      </w:r>
      <w:r w:rsidRPr="00A36EF3">
        <w:rPr>
          <w:rFonts w:cs="Arial"/>
          <w:sz w:val="20"/>
          <w:szCs w:val="20"/>
          <w:lang w:eastAsia="lt-LT"/>
        </w:rPr>
        <w:t xml:space="preserve"> </w:t>
      </w:r>
      <w:r w:rsidR="008A58C9" w:rsidRPr="00A36EF3">
        <w:rPr>
          <w:rFonts w:cs="Arial"/>
          <w:sz w:val="20"/>
          <w:szCs w:val="20"/>
          <w:lang w:eastAsia="lt-LT"/>
        </w:rPr>
        <w:t>Apsauginiai stulpeliai nerūdijančio plieno, matmenys – skersmuo d=90 mm, aukštis h=800 mm (antžeminė dalis)</w:t>
      </w:r>
      <w:r w:rsidR="00CC42F6" w:rsidRPr="00A36EF3">
        <w:rPr>
          <w:rFonts w:cs="Arial"/>
          <w:sz w:val="20"/>
          <w:szCs w:val="20"/>
          <w:lang w:eastAsia="lt-LT"/>
        </w:rPr>
        <w:t xml:space="preserve"> Informacija stulpelių įrengimui pateikiama Įrengimo standarte</w:t>
      </w:r>
      <w:r w:rsidR="00F23023" w:rsidRPr="00A36EF3">
        <w:rPr>
          <w:rFonts w:cs="Arial"/>
          <w:sz w:val="20"/>
          <w:szCs w:val="20"/>
          <w:lang w:eastAsia="lt-LT"/>
        </w:rPr>
        <w:t xml:space="preserve"> </w:t>
      </w:r>
      <w:r w:rsidR="00CC42F6" w:rsidRPr="00A36EF3">
        <w:rPr>
          <w:rFonts w:cs="Arial"/>
          <w:sz w:val="20"/>
          <w:szCs w:val="20"/>
          <w:lang w:eastAsia="lt-LT"/>
        </w:rPr>
        <w:t>Įrengiant stulpelius būtina atsižvelgti į Įkrovimo stotelės specifiką, t. y. įrengti stulpeliai įrengiami tokiu atstumu, kad Įkrovimo stotelė būtų apsaugota nuo sugadinimo (sulaikyti smūgius ir pan.), bet neturi trukdyti atidaryti Įkrovimo stotelės eksploatacijai (pvz., atidaryti Įkrovimo stotelės dureles ir pan.)</w:t>
      </w:r>
    </w:p>
    <w:p w14:paraId="3F03DCAA" w14:textId="0E5FAA01" w:rsidR="008A58C9" w:rsidRPr="00A36EF3" w:rsidRDefault="008D2C5D" w:rsidP="00F35FFF">
      <w:pPr>
        <w:autoSpaceDE w:val="0"/>
        <w:autoSpaceDN w:val="0"/>
        <w:adjustRightInd w:val="0"/>
        <w:spacing w:line="276" w:lineRule="auto"/>
        <w:jc w:val="both"/>
        <w:rPr>
          <w:rFonts w:cs="Arial"/>
          <w:sz w:val="20"/>
          <w:szCs w:val="20"/>
          <w:lang w:eastAsia="lt-LT"/>
        </w:rPr>
      </w:pPr>
      <w:r w:rsidRPr="00A36EF3">
        <w:rPr>
          <w:rFonts w:cs="Arial"/>
          <w:sz w:val="20"/>
          <w:szCs w:val="20"/>
          <w:lang w:eastAsia="lt-LT"/>
        </w:rPr>
        <w:t>5.</w:t>
      </w:r>
      <w:r w:rsidR="00B15CC2" w:rsidRPr="00A36EF3">
        <w:rPr>
          <w:rFonts w:cs="Arial"/>
          <w:sz w:val="20"/>
          <w:szCs w:val="20"/>
          <w:lang w:eastAsia="lt-LT"/>
        </w:rPr>
        <w:t>4.4</w:t>
      </w:r>
      <w:r w:rsidRPr="00A36EF3">
        <w:rPr>
          <w:rFonts w:cs="Arial"/>
          <w:sz w:val="20"/>
          <w:szCs w:val="20"/>
          <w:lang w:eastAsia="lt-LT"/>
        </w:rPr>
        <w:t xml:space="preserve"> </w:t>
      </w:r>
      <w:r w:rsidR="00B15CC2" w:rsidRPr="00A36EF3">
        <w:rPr>
          <w:rFonts w:cs="Arial"/>
          <w:sz w:val="20"/>
          <w:szCs w:val="20"/>
          <w:lang w:eastAsia="lt-LT"/>
        </w:rPr>
        <w:t xml:space="preserve"> </w:t>
      </w:r>
      <w:r w:rsidR="008A58C9" w:rsidRPr="00A36EF3">
        <w:rPr>
          <w:rFonts w:cs="Arial"/>
          <w:sz w:val="20"/>
          <w:szCs w:val="20"/>
          <w:lang w:eastAsia="lt-LT"/>
        </w:rPr>
        <w:t>Reikalavimai apsauginių stulpelių įrengimui:</w:t>
      </w:r>
    </w:p>
    <w:p w14:paraId="1235376F" w14:textId="77777777" w:rsidR="008A58C9" w:rsidRPr="00A36EF3" w:rsidRDefault="008A58C9" w:rsidP="00F35FFF">
      <w:pPr>
        <w:pStyle w:val="ListParagraph"/>
        <w:numPr>
          <w:ilvl w:val="3"/>
          <w:numId w:val="5"/>
        </w:numPr>
        <w:autoSpaceDE w:val="0"/>
        <w:autoSpaceDN w:val="0"/>
        <w:adjustRightInd w:val="0"/>
        <w:spacing w:line="276" w:lineRule="auto"/>
        <w:jc w:val="both"/>
        <w:rPr>
          <w:rFonts w:cs="Arial"/>
          <w:sz w:val="20"/>
          <w:szCs w:val="20"/>
          <w:lang w:eastAsia="lt-LT"/>
        </w:rPr>
      </w:pPr>
      <w:r w:rsidRPr="00A36EF3">
        <w:rPr>
          <w:rFonts w:cs="Arial"/>
          <w:sz w:val="20"/>
          <w:szCs w:val="20"/>
          <w:lang w:eastAsia="lt-LT"/>
        </w:rPr>
        <w:t xml:space="preserve">Įrengta tvarkingai, nėra šiukšlių aplinkui, atstatytas </w:t>
      </w:r>
      <w:proofErr w:type="spellStart"/>
      <w:r w:rsidRPr="00A36EF3">
        <w:rPr>
          <w:rFonts w:cs="Arial"/>
          <w:sz w:val="20"/>
          <w:szCs w:val="20"/>
          <w:lang w:eastAsia="lt-LT"/>
        </w:rPr>
        <w:t>gerbūvis</w:t>
      </w:r>
      <w:proofErr w:type="spellEnd"/>
      <w:r w:rsidRPr="00A36EF3">
        <w:rPr>
          <w:rFonts w:cs="Arial"/>
          <w:sz w:val="20"/>
          <w:szCs w:val="20"/>
          <w:lang w:eastAsia="lt-LT"/>
        </w:rPr>
        <w:t>;</w:t>
      </w:r>
    </w:p>
    <w:p w14:paraId="1E9C505A" w14:textId="77777777" w:rsidR="008A58C9" w:rsidRPr="00A36EF3" w:rsidRDefault="008A58C9" w:rsidP="00F35FFF">
      <w:pPr>
        <w:pStyle w:val="ListParagraph"/>
        <w:numPr>
          <w:ilvl w:val="3"/>
          <w:numId w:val="5"/>
        </w:numPr>
        <w:autoSpaceDE w:val="0"/>
        <w:autoSpaceDN w:val="0"/>
        <w:adjustRightInd w:val="0"/>
        <w:spacing w:line="276" w:lineRule="auto"/>
        <w:jc w:val="both"/>
        <w:rPr>
          <w:rFonts w:cs="Arial"/>
          <w:sz w:val="20"/>
          <w:szCs w:val="20"/>
          <w:lang w:eastAsia="lt-LT"/>
        </w:rPr>
      </w:pPr>
      <w:r w:rsidRPr="00A36EF3">
        <w:rPr>
          <w:rFonts w:cs="Arial"/>
          <w:sz w:val="20"/>
          <w:szCs w:val="20"/>
          <w:lang w:eastAsia="lt-LT"/>
        </w:rPr>
        <w:t>Stulpelis nekliba, tvirtai sumontuotas (stulpelį pajudinus, šis negali pasvirti daugiau nei 0,5 cm per visą aukštį nuo menamos ašies);</w:t>
      </w:r>
    </w:p>
    <w:p w14:paraId="6DC35AEB" w14:textId="77777777" w:rsidR="008A58C9" w:rsidRPr="00A36EF3" w:rsidRDefault="008A58C9" w:rsidP="00F35FFF">
      <w:pPr>
        <w:pStyle w:val="ListParagraph"/>
        <w:numPr>
          <w:ilvl w:val="3"/>
          <w:numId w:val="5"/>
        </w:numPr>
        <w:autoSpaceDE w:val="0"/>
        <w:autoSpaceDN w:val="0"/>
        <w:adjustRightInd w:val="0"/>
        <w:spacing w:line="276" w:lineRule="auto"/>
        <w:jc w:val="both"/>
        <w:rPr>
          <w:rFonts w:cs="Arial"/>
          <w:sz w:val="20"/>
          <w:szCs w:val="20"/>
          <w:lang w:eastAsia="lt-LT"/>
        </w:rPr>
      </w:pPr>
      <w:r w:rsidRPr="00A36EF3">
        <w:rPr>
          <w:rFonts w:cs="Arial"/>
          <w:sz w:val="20"/>
          <w:szCs w:val="20"/>
          <w:lang w:eastAsia="lt-LT"/>
        </w:rPr>
        <w:t>Stulpelis nepažeistas mechaniškai, neapibraižytas, nepažeistas korozijos;</w:t>
      </w:r>
    </w:p>
    <w:p w14:paraId="7A83DB7C" w14:textId="77777777" w:rsidR="008A58C9" w:rsidRPr="00A36EF3" w:rsidRDefault="008A58C9" w:rsidP="00F35FFF">
      <w:pPr>
        <w:pStyle w:val="ListParagraph"/>
        <w:numPr>
          <w:ilvl w:val="3"/>
          <w:numId w:val="5"/>
        </w:numPr>
        <w:autoSpaceDE w:val="0"/>
        <w:autoSpaceDN w:val="0"/>
        <w:adjustRightInd w:val="0"/>
        <w:spacing w:line="276" w:lineRule="auto"/>
        <w:jc w:val="both"/>
        <w:rPr>
          <w:rFonts w:cs="Arial"/>
          <w:sz w:val="20"/>
          <w:szCs w:val="20"/>
          <w:lang w:eastAsia="lt-LT"/>
        </w:rPr>
      </w:pPr>
      <w:r w:rsidRPr="00A36EF3">
        <w:rPr>
          <w:rFonts w:cs="Arial"/>
          <w:sz w:val="20"/>
          <w:szCs w:val="20"/>
          <w:lang w:eastAsia="lt-LT"/>
        </w:rPr>
        <w:t>Apsauginių stulpelių aukštis virš žemės - nemažesnis nei 800 mm, rengti atšvaitai.</w:t>
      </w:r>
    </w:p>
    <w:p w14:paraId="30C0B164" w14:textId="77777777" w:rsidR="007D3A3A" w:rsidRPr="00A36EF3" w:rsidRDefault="007D3A3A" w:rsidP="00F35FFF">
      <w:pPr>
        <w:pStyle w:val="ListParagraph"/>
        <w:ind w:left="2357" w:firstLine="0"/>
        <w:jc w:val="both"/>
        <w:rPr>
          <w:rFonts w:cs="Arial"/>
          <w:sz w:val="20"/>
          <w:szCs w:val="20"/>
        </w:rPr>
      </w:pPr>
    </w:p>
    <w:p w14:paraId="3678EC78" w14:textId="77777777" w:rsidR="00223B69" w:rsidRPr="00A36EF3" w:rsidRDefault="00223B69" w:rsidP="00F35FFF">
      <w:pPr>
        <w:pStyle w:val="ListParagraph"/>
        <w:numPr>
          <w:ilvl w:val="1"/>
          <w:numId w:val="5"/>
        </w:numPr>
        <w:jc w:val="both"/>
        <w:rPr>
          <w:rFonts w:cs="Arial"/>
          <w:vanish/>
          <w:sz w:val="20"/>
          <w:szCs w:val="20"/>
        </w:rPr>
      </w:pPr>
    </w:p>
    <w:p w14:paraId="18CBFFD0" w14:textId="19E3207A" w:rsidR="00B15CC2" w:rsidRPr="00A36EF3" w:rsidRDefault="00FE0663" w:rsidP="00F35FFF">
      <w:pPr>
        <w:pStyle w:val="ListParagraph"/>
        <w:numPr>
          <w:ilvl w:val="1"/>
          <w:numId w:val="5"/>
        </w:numPr>
        <w:pBdr>
          <w:bottom w:val="single" w:sz="4" w:space="1" w:color="auto"/>
        </w:pBdr>
        <w:tabs>
          <w:tab w:val="left" w:pos="709"/>
        </w:tabs>
        <w:autoSpaceDE w:val="0"/>
        <w:autoSpaceDN w:val="0"/>
        <w:adjustRightInd w:val="0"/>
        <w:ind w:left="993"/>
        <w:jc w:val="both"/>
        <w:rPr>
          <w:rFonts w:cs="Arial"/>
          <w:sz w:val="20"/>
          <w:szCs w:val="20"/>
        </w:rPr>
      </w:pPr>
      <w:r w:rsidRPr="00A36EF3">
        <w:rPr>
          <w:rFonts w:cs="Arial"/>
          <w:sz w:val="20"/>
          <w:szCs w:val="20"/>
        </w:rPr>
        <w:t>Horizontalus gatvių ženklinimas</w:t>
      </w:r>
    </w:p>
    <w:p w14:paraId="5E046EA4" w14:textId="77777777" w:rsidR="00513077" w:rsidRPr="00A36EF3" w:rsidRDefault="00513077" w:rsidP="00F35FFF">
      <w:pPr>
        <w:pStyle w:val="ListParagraph"/>
        <w:ind w:left="2357" w:firstLine="0"/>
        <w:jc w:val="both"/>
        <w:rPr>
          <w:rFonts w:cs="Arial"/>
          <w:sz w:val="20"/>
          <w:szCs w:val="20"/>
        </w:rPr>
      </w:pPr>
    </w:p>
    <w:p w14:paraId="65B27EFF" w14:textId="681A7ECB" w:rsidR="6451BF05" w:rsidRPr="00A36EF3" w:rsidRDefault="00A13CC6" w:rsidP="00F35FFF">
      <w:pPr>
        <w:ind w:left="709" w:firstLine="0"/>
        <w:jc w:val="both"/>
        <w:rPr>
          <w:rFonts w:cs="Arial"/>
          <w:sz w:val="20"/>
          <w:szCs w:val="20"/>
        </w:rPr>
      </w:pPr>
      <w:r w:rsidRPr="00A36EF3">
        <w:rPr>
          <w:rFonts w:cs="Arial"/>
          <w:sz w:val="20"/>
          <w:szCs w:val="20"/>
        </w:rPr>
        <w:t>5.</w:t>
      </w:r>
      <w:r w:rsidR="00E4064D" w:rsidRPr="00A36EF3">
        <w:rPr>
          <w:rFonts w:cs="Arial"/>
          <w:sz w:val="20"/>
          <w:szCs w:val="20"/>
        </w:rPr>
        <w:t>6</w:t>
      </w:r>
      <w:r w:rsidRPr="00A36EF3">
        <w:rPr>
          <w:rFonts w:cs="Arial"/>
          <w:sz w:val="20"/>
          <w:szCs w:val="20"/>
        </w:rPr>
        <w:t>.1</w:t>
      </w:r>
      <w:r w:rsidR="00F8539A" w:rsidRPr="00A36EF3">
        <w:rPr>
          <w:rFonts w:cs="Arial"/>
          <w:sz w:val="20"/>
          <w:szCs w:val="20"/>
        </w:rPr>
        <w:t xml:space="preserve"> </w:t>
      </w:r>
      <w:r w:rsidR="6451BF05" w:rsidRPr="00A36EF3">
        <w:rPr>
          <w:rFonts w:cs="Arial"/>
          <w:sz w:val="20"/>
          <w:szCs w:val="20"/>
        </w:rPr>
        <w:t>Horizontalusis gatvių ženklinimas turi būti atliekamas vadovaujantis Kelių horizontaliojo ženklinimo taisyklėmis, patvirtintomis Lietuvos Respublikos susisiekimo ministro 2012 m. sausio 31 d. įsakymu Nr. 3-82 „Dėl Kelių horizontaliojo ženklinimo taisyklių patvirtinimo“.</w:t>
      </w:r>
    </w:p>
    <w:p w14:paraId="1828C291" w14:textId="32308BC1" w:rsidR="00A6460A" w:rsidRPr="00A36EF3" w:rsidRDefault="00B035CD" w:rsidP="00F35FFF">
      <w:pPr>
        <w:ind w:left="709" w:firstLine="0"/>
        <w:jc w:val="both"/>
        <w:rPr>
          <w:rFonts w:eastAsia="Arial" w:cs="Arial"/>
          <w:sz w:val="20"/>
          <w:szCs w:val="20"/>
        </w:rPr>
      </w:pPr>
      <w:r w:rsidRPr="00A36EF3">
        <w:rPr>
          <w:rFonts w:cs="Arial"/>
          <w:sz w:val="20"/>
          <w:szCs w:val="20"/>
        </w:rPr>
        <w:t>5</w:t>
      </w:r>
      <w:r w:rsidR="00F8539A" w:rsidRPr="00A36EF3">
        <w:rPr>
          <w:rFonts w:cs="Arial"/>
          <w:sz w:val="20"/>
          <w:szCs w:val="20"/>
        </w:rPr>
        <w:t>.</w:t>
      </w:r>
      <w:r w:rsidR="00E4064D" w:rsidRPr="00A36EF3">
        <w:rPr>
          <w:rFonts w:cs="Arial"/>
          <w:sz w:val="20"/>
          <w:szCs w:val="20"/>
        </w:rPr>
        <w:t>6</w:t>
      </w:r>
      <w:r w:rsidR="00B911DD" w:rsidRPr="00A36EF3">
        <w:rPr>
          <w:rFonts w:cs="Arial"/>
          <w:sz w:val="20"/>
          <w:szCs w:val="20"/>
        </w:rPr>
        <w:t>.2</w:t>
      </w:r>
      <w:r w:rsidRPr="00A36EF3">
        <w:rPr>
          <w:rFonts w:cs="Arial"/>
          <w:sz w:val="20"/>
          <w:szCs w:val="20"/>
        </w:rPr>
        <w:t xml:space="preserve"> </w:t>
      </w:r>
      <w:r w:rsidR="00BE1CB1" w:rsidRPr="00A36EF3">
        <w:rPr>
          <w:rFonts w:cs="Arial"/>
          <w:sz w:val="20"/>
          <w:szCs w:val="20"/>
        </w:rPr>
        <w:t>Atliekamas parkavimo vietų linijų ir simbolių dažymas mechanizuotu bei rankiniu būdu</w:t>
      </w:r>
      <w:r w:rsidR="6451BF05" w:rsidRPr="00A36EF3">
        <w:rPr>
          <w:rFonts w:cs="Arial"/>
          <w:sz w:val="20"/>
          <w:szCs w:val="20"/>
        </w:rPr>
        <w:t>.</w:t>
      </w:r>
    </w:p>
    <w:p w14:paraId="2EA2ECAC" w14:textId="54F10385" w:rsidR="6451BF05" w:rsidRPr="00A36EF3" w:rsidRDefault="00B035CD" w:rsidP="00F35FFF">
      <w:pPr>
        <w:ind w:left="709" w:firstLine="0"/>
        <w:jc w:val="both"/>
        <w:rPr>
          <w:rFonts w:eastAsia="Arial" w:cs="Arial"/>
          <w:sz w:val="20"/>
          <w:szCs w:val="20"/>
        </w:rPr>
      </w:pPr>
      <w:r w:rsidRPr="00A36EF3">
        <w:rPr>
          <w:rFonts w:cs="Arial"/>
          <w:sz w:val="20"/>
          <w:szCs w:val="20"/>
        </w:rPr>
        <w:t>5.</w:t>
      </w:r>
      <w:r w:rsidR="00E4064D" w:rsidRPr="00A36EF3">
        <w:rPr>
          <w:rFonts w:cs="Arial"/>
          <w:sz w:val="20"/>
          <w:szCs w:val="20"/>
        </w:rPr>
        <w:t>6</w:t>
      </w:r>
      <w:r w:rsidR="00A13CC6" w:rsidRPr="00A36EF3">
        <w:rPr>
          <w:rFonts w:cs="Arial"/>
          <w:sz w:val="20"/>
          <w:szCs w:val="20"/>
        </w:rPr>
        <w:t>.3</w:t>
      </w:r>
      <w:r w:rsidRPr="00A36EF3">
        <w:rPr>
          <w:rFonts w:cs="Arial"/>
          <w:sz w:val="20"/>
          <w:szCs w:val="20"/>
        </w:rPr>
        <w:t xml:space="preserve"> </w:t>
      </w:r>
      <w:r w:rsidR="6451BF05" w:rsidRPr="00A36EF3">
        <w:rPr>
          <w:rFonts w:cs="Arial"/>
          <w:sz w:val="20"/>
          <w:szCs w:val="20"/>
        </w:rPr>
        <w:t>Dažymas atliekamas naudojant aiškiai matomus ir patvarius, įprastinius automobilių stovėjimo aikštelių parkavimo vietų</w:t>
      </w:r>
      <w:r w:rsidR="6451BF05" w:rsidRPr="00A36EF3">
        <w:rPr>
          <w:rFonts w:eastAsia="Arial" w:cs="Arial"/>
          <w:sz w:val="20"/>
          <w:szCs w:val="20"/>
        </w:rPr>
        <w:t xml:space="preserve"> ženklinimui naudojamus dažus arba polimerinėmis medžiagomis su šviesą atspindinčiais stiklo rutuliukais (nurodoma Užsakyme pasirenkant atitinkamą įkainį).</w:t>
      </w:r>
    </w:p>
    <w:p w14:paraId="4DA20654" w14:textId="5EC5FEF8" w:rsidR="00A6460A" w:rsidRPr="00A36EF3" w:rsidRDefault="00B035CD" w:rsidP="00F35FFF">
      <w:pPr>
        <w:ind w:left="709" w:firstLine="0"/>
        <w:jc w:val="both"/>
        <w:rPr>
          <w:rFonts w:eastAsia="Arial" w:cs="Arial"/>
          <w:sz w:val="20"/>
          <w:szCs w:val="20"/>
        </w:rPr>
      </w:pPr>
      <w:r w:rsidRPr="00A36EF3">
        <w:rPr>
          <w:rFonts w:eastAsia="Arial" w:cs="Arial"/>
          <w:sz w:val="20"/>
          <w:szCs w:val="20"/>
        </w:rPr>
        <w:t>5.</w:t>
      </w:r>
      <w:r w:rsidR="00E4064D" w:rsidRPr="00A36EF3">
        <w:rPr>
          <w:rFonts w:eastAsia="Arial" w:cs="Arial"/>
          <w:sz w:val="20"/>
          <w:szCs w:val="20"/>
        </w:rPr>
        <w:t>6</w:t>
      </w:r>
      <w:r w:rsidRPr="00A36EF3">
        <w:rPr>
          <w:rFonts w:eastAsia="Arial" w:cs="Arial"/>
          <w:sz w:val="20"/>
          <w:szCs w:val="20"/>
        </w:rPr>
        <w:t xml:space="preserve">.4 </w:t>
      </w:r>
      <w:r w:rsidR="00A6460A" w:rsidRPr="00A36EF3">
        <w:rPr>
          <w:rFonts w:eastAsia="Arial" w:cs="Arial"/>
          <w:sz w:val="20"/>
          <w:szCs w:val="20"/>
        </w:rPr>
        <w:t>Dažymas atliekamas vadovaujantis medžiagų gamintojo pateiktomis naudojimo instrukcijomis bei laikantis jo nurodymų bei tokiems darbams taikomų technologinių reikalavimų.</w:t>
      </w:r>
    </w:p>
    <w:p w14:paraId="656F7405" w14:textId="3E386385" w:rsidR="007A37F9" w:rsidRPr="00A36EF3" w:rsidRDefault="00B035CD" w:rsidP="00F35FFF">
      <w:pPr>
        <w:ind w:left="709" w:firstLine="0"/>
        <w:jc w:val="both"/>
        <w:rPr>
          <w:rFonts w:eastAsia="Arial" w:cs="Arial"/>
          <w:sz w:val="20"/>
          <w:szCs w:val="20"/>
        </w:rPr>
      </w:pPr>
      <w:r w:rsidRPr="00A36EF3">
        <w:rPr>
          <w:rFonts w:eastAsia="Arial" w:cs="Arial"/>
          <w:sz w:val="20"/>
          <w:szCs w:val="20"/>
        </w:rPr>
        <w:t>5.</w:t>
      </w:r>
      <w:r w:rsidR="00E4064D" w:rsidRPr="00A36EF3">
        <w:rPr>
          <w:rFonts w:eastAsia="Arial" w:cs="Arial"/>
          <w:sz w:val="20"/>
          <w:szCs w:val="20"/>
        </w:rPr>
        <w:t>6</w:t>
      </w:r>
      <w:r w:rsidRPr="00A36EF3">
        <w:rPr>
          <w:rFonts w:eastAsia="Arial" w:cs="Arial"/>
          <w:sz w:val="20"/>
          <w:szCs w:val="20"/>
        </w:rPr>
        <w:t xml:space="preserve">.5 </w:t>
      </w:r>
      <w:r w:rsidR="00A6460A" w:rsidRPr="00A36EF3">
        <w:rPr>
          <w:rFonts w:eastAsia="Arial" w:cs="Arial"/>
          <w:sz w:val="20"/>
          <w:szCs w:val="20"/>
        </w:rPr>
        <w:t>Dažų sluoksnio storis turi būti ne mažesnis už dažų gamintojo instrukcijoje nurodytą storį</w:t>
      </w:r>
      <w:r w:rsidR="007A37F9" w:rsidRPr="00A36EF3">
        <w:rPr>
          <w:rFonts w:eastAsia="Arial" w:cs="Arial"/>
          <w:sz w:val="20"/>
          <w:szCs w:val="20"/>
        </w:rPr>
        <w:t>.</w:t>
      </w:r>
    </w:p>
    <w:p w14:paraId="1C64F8EB" w14:textId="3DA0CEE0" w:rsidR="00922E87" w:rsidRPr="00A36EF3" w:rsidRDefault="007A37F9" w:rsidP="00F35FFF">
      <w:pPr>
        <w:ind w:firstLine="709"/>
        <w:jc w:val="both"/>
        <w:rPr>
          <w:rFonts w:eastAsia="Arial" w:cs="Arial"/>
          <w:sz w:val="20"/>
          <w:szCs w:val="20"/>
        </w:rPr>
      </w:pPr>
      <w:r w:rsidRPr="00A36EF3">
        <w:rPr>
          <w:rFonts w:eastAsia="Arial" w:cs="Arial"/>
          <w:sz w:val="20"/>
          <w:szCs w:val="20"/>
        </w:rPr>
        <w:t>5.</w:t>
      </w:r>
      <w:r w:rsidR="00E4064D" w:rsidRPr="00A36EF3">
        <w:rPr>
          <w:rFonts w:eastAsia="Arial" w:cs="Arial"/>
          <w:sz w:val="20"/>
          <w:szCs w:val="20"/>
        </w:rPr>
        <w:t>6</w:t>
      </w:r>
      <w:r w:rsidRPr="00A36EF3">
        <w:rPr>
          <w:rFonts w:eastAsia="Arial" w:cs="Arial"/>
          <w:sz w:val="20"/>
          <w:szCs w:val="20"/>
        </w:rPr>
        <w:t xml:space="preserve">.6 </w:t>
      </w:r>
      <w:r w:rsidR="00922E87" w:rsidRPr="00A36EF3">
        <w:rPr>
          <w:rFonts w:eastAsia="Arial" w:cs="Arial"/>
          <w:sz w:val="20"/>
          <w:szCs w:val="20"/>
        </w:rPr>
        <w:t>Prieš darbų pradžią Rangovas turi patikrinti:</w:t>
      </w:r>
    </w:p>
    <w:p w14:paraId="15C42FBC" w14:textId="77777777" w:rsidR="00922E87" w:rsidRPr="00A36EF3" w:rsidRDefault="00922E87" w:rsidP="00F35FFF">
      <w:pPr>
        <w:pStyle w:val="ListParagraph"/>
        <w:numPr>
          <w:ilvl w:val="0"/>
          <w:numId w:val="7"/>
        </w:numPr>
        <w:jc w:val="both"/>
        <w:rPr>
          <w:rFonts w:eastAsia="Arial" w:cs="Arial"/>
          <w:sz w:val="20"/>
          <w:szCs w:val="20"/>
        </w:rPr>
      </w:pPr>
      <w:r w:rsidRPr="00A36EF3">
        <w:rPr>
          <w:rFonts w:eastAsia="Arial" w:cs="Arial"/>
          <w:sz w:val="20"/>
          <w:szCs w:val="20"/>
        </w:rPr>
        <w:t>Ar ženklinimui numatyti plotai yra tinkami ženklinimo darbams atlikti (pvz., švarūs, sausi, yra tinkamos ženklinamos dangos paviršiaus arba atnaujinamo ženklinimo savybės ir būklė),</w:t>
      </w:r>
    </w:p>
    <w:p w14:paraId="458F2E75" w14:textId="77777777" w:rsidR="00922E87" w:rsidRPr="00A36EF3" w:rsidRDefault="00922E87" w:rsidP="00F35FFF">
      <w:pPr>
        <w:pStyle w:val="ListParagraph"/>
        <w:numPr>
          <w:ilvl w:val="0"/>
          <w:numId w:val="7"/>
        </w:numPr>
        <w:jc w:val="both"/>
        <w:rPr>
          <w:rFonts w:eastAsia="Arial" w:cs="Arial"/>
          <w:sz w:val="20"/>
          <w:szCs w:val="20"/>
        </w:rPr>
      </w:pPr>
      <w:r w:rsidRPr="00A36EF3">
        <w:rPr>
          <w:rFonts w:eastAsia="Arial" w:cs="Arial"/>
          <w:sz w:val="20"/>
          <w:szCs w:val="20"/>
        </w:rPr>
        <w:t>Ar dėl santykinės oro drėgmės, ženklinamos dangos paviršiaus ir oro temperatūros gali būti išlaikyti gamintojo pateiktos naudojimo instrukcijos nurodymai,</w:t>
      </w:r>
    </w:p>
    <w:p w14:paraId="63699C4B" w14:textId="77777777" w:rsidR="00E4064D" w:rsidRPr="00A36EF3" w:rsidRDefault="00922E87" w:rsidP="00F35FFF">
      <w:pPr>
        <w:pStyle w:val="ListParagraph"/>
        <w:numPr>
          <w:ilvl w:val="0"/>
          <w:numId w:val="7"/>
        </w:numPr>
        <w:jc w:val="both"/>
        <w:rPr>
          <w:rFonts w:eastAsia="Arial" w:cs="Arial"/>
          <w:sz w:val="20"/>
          <w:szCs w:val="20"/>
        </w:rPr>
      </w:pPr>
      <w:r w:rsidRPr="00A36EF3">
        <w:rPr>
          <w:rFonts w:eastAsia="Arial" w:cs="Arial"/>
          <w:sz w:val="20"/>
          <w:szCs w:val="20"/>
        </w:rPr>
        <w:t>Ar gali būti išlaikytas gamintojo instrukcijoje nurodytas minimalus dažų sluoksnio storis.</w:t>
      </w:r>
    </w:p>
    <w:p w14:paraId="70A430D7" w14:textId="540EC954" w:rsidR="00B911DD" w:rsidRPr="00A36EF3" w:rsidRDefault="00E4064D" w:rsidP="00F35FFF">
      <w:pPr>
        <w:ind w:left="709" w:firstLine="0"/>
        <w:jc w:val="both"/>
        <w:rPr>
          <w:rFonts w:eastAsia="Arial" w:cs="Arial"/>
          <w:sz w:val="20"/>
          <w:szCs w:val="20"/>
        </w:rPr>
      </w:pPr>
      <w:r w:rsidRPr="00A36EF3">
        <w:rPr>
          <w:rFonts w:eastAsia="Arial" w:cs="Arial"/>
          <w:sz w:val="20"/>
          <w:szCs w:val="20"/>
        </w:rPr>
        <w:t>5.6.7</w:t>
      </w:r>
      <w:r w:rsidR="00CE3EB5" w:rsidRPr="00A36EF3">
        <w:rPr>
          <w:rFonts w:eastAsia="Arial" w:cs="Arial"/>
          <w:sz w:val="20"/>
          <w:szCs w:val="20"/>
        </w:rPr>
        <w:t xml:space="preserve"> </w:t>
      </w:r>
      <w:r w:rsidR="00922E87" w:rsidRPr="00A36EF3">
        <w:rPr>
          <w:rFonts w:eastAsia="Arial" w:cs="Arial"/>
          <w:sz w:val="20"/>
          <w:szCs w:val="20"/>
        </w:rPr>
        <w:t>Horizontalaus ženklinimo panaikinamas atliekamas mechaniškai, kuomet panaikinamas parkavimų vietų žymėjimas, kuris nesutampa su naujai suprojektuojamu žymėjimu.</w:t>
      </w:r>
    </w:p>
    <w:p w14:paraId="7427D7DB" w14:textId="77777777" w:rsidR="0083404A" w:rsidRPr="00A36EF3" w:rsidRDefault="0083404A" w:rsidP="00F35FFF">
      <w:pPr>
        <w:pStyle w:val="ListParagraph"/>
        <w:numPr>
          <w:ilvl w:val="0"/>
          <w:numId w:val="1"/>
        </w:numPr>
        <w:spacing w:line="276" w:lineRule="auto"/>
        <w:jc w:val="both"/>
        <w:rPr>
          <w:rFonts w:eastAsia="Arial" w:cs="Arial"/>
          <w:vanish/>
          <w:sz w:val="20"/>
          <w:szCs w:val="20"/>
        </w:rPr>
      </w:pPr>
    </w:p>
    <w:p w14:paraId="4A34707D" w14:textId="77777777" w:rsidR="0083404A" w:rsidRPr="00A36EF3" w:rsidRDefault="0083404A" w:rsidP="00F35FFF">
      <w:pPr>
        <w:pStyle w:val="ListParagraph"/>
        <w:numPr>
          <w:ilvl w:val="0"/>
          <w:numId w:val="1"/>
        </w:numPr>
        <w:spacing w:line="276" w:lineRule="auto"/>
        <w:jc w:val="both"/>
        <w:rPr>
          <w:rFonts w:eastAsia="Arial" w:cs="Arial"/>
          <w:vanish/>
          <w:sz w:val="20"/>
          <w:szCs w:val="20"/>
        </w:rPr>
      </w:pPr>
    </w:p>
    <w:p w14:paraId="2F641B9B" w14:textId="77777777" w:rsidR="0083404A" w:rsidRPr="00A36EF3" w:rsidRDefault="0083404A" w:rsidP="00F35FFF">
      <w:pPr>
        <w:pStyle w:val="ListParagraph"/>
        <w:numPr>
          <w:ilvl w:val="0"/>
          <w:numId w:val="1"/>
        </w:numPr>
        <w:spacing w:line="276" w:lineRule="auto"/>
        <w:jc w:val="both"/>
        <w:rPr>
          <w:rFonts w:eastAsia="Arial" w:cs="Arial"/>
          <w:vanish/>
          <w:sz w:val="20"/>
          <w:szCs w:val="20"/>
        </w:rPr>
      </w:pPr>
    </w:p>
    <w:p w14:paraId="11248338" w14:textId="77777777" w:rsidR="0083404A" w:rsidRPr="00A36EF3" w:rsidRDefault="0083404A" w:rsidP="00F35FFF">
      <w:pPr>
        <w:pStyle w:val="ListParagraph"/>
        <w:numPr>
          <w:ilvl w:val="0"/>
          <w:numId w:val="1"/>
        </w:numPr>
        <w:spacing w:line="276" w:lineRule="auto"/>
        <w:jc w:val="both"/>
        <w:rPr>
          <w:rFonts w:eastAsia="Arial" w:cs="Arial"/>
          <w:vanish/>
          <w:sz w:val="20"/>
          <w:szCs w:val="20"/>
        </w:rPr>
      </w:pPr>
    </w:p>
    <w:p w14:paraId="39A1AB79" w14:textId="77777777" w:rsidR="0083404A" w:rsidRPr="00A36EF3" w:rsidRDefault="0083404A" w:rsidP="00F35FFF">
      <w:pPr>
        <w:pStyle w:val="ListParagraph"/>
        <w:numPr>
          <w:ilvl w:val="0"/>
          <w:numId w:val="1"/>
        </w:numPr>
        <w:spacing w:line="276" w:lineRule="auto"/>
        <w:jc w:val="both"/>
        <w:rPr>
          <w:rFonts w:eastAsia="Arial" w:cs="Arial"/>
          <w:vanish/>
          <w:sz w:val="20"/>
          <w:szCs w:val="20"/>
        </w:rPr>
      </w:pPr>
    </w:p>
    <w:p w14:paraId="3C44D3A8" w14:textId="77777777" w:rsidR="0083404A" w:rsidRPr="00A36EF3" w:rsidRDefault="0083404A" w:rsidP="00F35FFF">
      <w:pPr>
        <w:pStyle w:val="ListParagraph"/>
        <w:numPr>
          <w:ilvl w:val="1"/>
          <w:numId w:val="1"/>
        </w:numPr>
        <w:spacing w:line="276" w:lineRule="auto"/>
        <w:jc w:val="both"/>
        <w:rPr>
          <w:rFonts w:eastAsia="Arial" w:cs="Arial"/>
          <w:vanish/>
          <w:sz w:val="20"/>
          <w:szCs w:val="20"/>
        </w:rPr>
      </w:pPr>
    </w:p>
    <w:p w14:paraId="2A90C2BF" w14:textId="77777777" w:rsidR="0083404A" w:rsidRPr="00A36EF3" w:rsidRDefault="0083404A" w:rsidP="00F35FFF">
      <w:pPr>
        <w:pStyle w:val="ListParagraph"/>
        <w:numPr>
          <w:ilvl w:val="1"/>
          <w:numId w:val="1"/>
        </w:numPr>
        <w:spacing w:line="276" w:lineRule="auto"/>
        <w:jc w:val="both"/>
        <w:rPr>
          <w:rFonts w:eastAsia="Arial" w:cs="Arial"/>
          <w:vanish/>
          <w:sz w:val="20"/>
          <w:szCs w:val="20"/>
        </w:rPr>
      </w:pPr>
    </w:p>
    <w:p w14:paraId="2910347A" w14:textId="77777777" w:rsidR="0083404A" w:rsidRPr="00A36EF3" w:rsidRDefault="0083404A" w:rsidP="00F35FFF">
      <w:pPr>
        <w:pStyle w:val="ListParagraph"/>
        <w:numPr>
          <w:ilvl w:val="2"/>
          <w:numId w:val="1"/>
        </w:numPr>
        <w:spacing w:line="276" w:lineRule="auto"/>
        <w:jc w:val="both"/>
        <w:rPr>
          <w:rFonts w:eastAsia="Arial" w:cs="Arial"/>
          <w:vanish/>
          <w:sz w:val="20"/>
          <w:szCs w:val="20"/>
        </w:rPr>
      </w:pPr>
    </w:p>
    <w:p w14:paraId="13FE4AE8" w14:textId="77777777" w:rsidR="0083404A" w:rsidRPr="00A36EF3" w:rsidRDefault="0083404A" w:rsidP="00F35FFF">
      <w:pPr>
        <w:pStyle w:val="ListParagraph"/>
        <w:numPr>
          <w:ilvl w:val="2"/>
          <w:numId w:val="1"/>
        </w:numPr>
        <w:spacing w:line="276" w:lineRule="auto"/>
        <w:jc w:val="both"/>
        <w:rPr>
          <w:rFonts w:eastAsia="Arial" w:cs="Arial"/>
          <w:vanish/>
          <w:sz w:val="20"/>
          <w:szCs w:val="20"/>
        </w:rPr>
      </w:pPr>
    </w:p>
    <w:p w14:paraId="2DD1E856" w14:textId="77777777" w:rsidR="0083404A" w:rsidRPr="00A36EF3" w:rsidRDefault="0083404A" w:rsidP="00F35FFF">
      <w:pPr>
        <w:pStyle w:val="ListParagraph"/>
        <w:numPr>
          <w:ilvl w:val="2"/>
          <w:numId w:val="1"/>
        </w:numPr>
        <w:spacing w:line="276" w:lineRule="auto"/>
        <w:jc w:val="both"/>
        <w:rPr>
          <w:rFonts w:eastAsia="Arial" w:cs="Arial"/>
          <w:vanish/>
          <w:sz w:val="20"/>
          <w:szCs w:val="20"/>
        </w:rPr>
      </w:pPr>
    </w:p>
    <w:p w14:paraId="515192EA" w14:textId="2A6EAF68" w:rsidR="00AD0BD1" w:rsidRPr="00A36EF3" w:rsidRDefault="00B911DD" w:rsidP="00F35FFF">
      <w:pPr>
        <w:spacing w:line="276" w:lineRule="auto"/>
        <w:ind w:left="709" w:firstLine="0"/>
        <w:jc w:val="both"/>
        <w:rPr>
          <w:rFonts w:eastAsia="Arial" w:cs="Arial"/>
          <w:sz w:val="20"/>
          <w:szCs w:val="20"/>
        </w:rPr>
      </w:pPr>
      <w:r w:rsidRPr="00A36EF3">
        <w:rPr>
          <w:rFonts w:eastAsia="Arial" w:cs="Arial"/>
          <w:sz w:val="20"/>
          <w:szCs w:val="20"/>
        </w:rPr>
        <w:t>5.</w:t>
      </w:r>
      <w:r w:rsidR="00E4064D" w:rsidRPr="00A36EF3">
        <w:rPr>
          <w:rFonts w:eastAsia="Arial" w:cs="Arial"/>
          <w:sz w:val="20"/>
          <w:szCs w:val="20"/>
        </w:rPr>
        <w:t>6</w:t>
      </w:r>
      <w:r w:rsidRPr="00A36EF3">
        <w:rPr>
          <w:rFonts w:eastAsia="Arial" w:cs="Arial"/>
          <w:sz w:val="20"/>
          <w:szCs w:val="20"/>
        </w:rPr>
        <w:t>.</w:t>
      </w:r>
      <w:r w:rsidR="00CE3EB5" w:rsidRPr="00A36EF3">
        <w:rPr>
          <w:rFonts w:eastAsia="Arial" w:cs="Arial"/>
          <w:sz w:val="20"/>
          <w:szCs w:val="20"/>
        </w:rPr>
        <w:t>8</w:t>
      </w:r>
      <w:r w:rsidR="00F23023" w:rsidRPr="00A36EF3">
        <w:rPr>
          <w:rFonts w:eastAsia="Arial" w:cs="Arial"/>
          <w:sz w:val="20"/>
          <w:szCs w:val="20"/>
        </w:rPr>
        <w:t xml:space="preserve"> </w:t>
      </w:r>
      <w:r w:rsidR="6451BF05" w:rsidRPr="00A36EF3">
        <w:rPr>
          <w:rFonts w:eastAsia="Arial" w:cs="Arial"/>
          <w:sz w:val="20"/>
          <w:szCs w:val="20"/>
        </w:rPr>
        <w:t>Dažų sluoksnio storis turi būti ne mažesnis už dažų gamintojo instrukcijoje nurodytą storį.</w:t>
      </w:r>
    </w:p>
    <w:p w14:paraId="0405EAF3" w14:textId="133DB621" w:rsidR="00CE3EB5" w:rsidRPr="00A36EF3" w:rsidRDefault="00B911DD" w:rsidP="00F35FFF">
      <w:pPr>
        <w:spacing w:line="276" w:lineRule="auto"/>
        <w:ind w:left="709" w:firstLine="0"/>
        <w:jc w:val="both"/>
        <w:rPr>
          <w:rFonts w:cs="Arial"/>
          <w:sz w:val="20"/>
          <w:szCs w:val="20"/>
        </w:rPr>
      </w:pPr>
      <w:r w:rsidRPr="00A36EF3">
        <w:rPr>
          <w:rFonts w:cs="Arial"/>
          <w:sz w:val="20"/>
          <w:szCs w:val="20"/>
        </w:rPr>
        <w:lastRenderedPageBreak/>
        <w:t>5.</w:t>
      </w:r>
      <w:r w:rsidR="00CE3EB5" w:rsidRPr="00A36EF3">
        <w:rPr>
          <w:rFonts w:cs="Arial"/>
          <w:sz w:val="20"/>
          <w:szCs w:val="20"/>
        </w:rPr>
        <w:t>6</w:t>
      </w:r>
      <w:r w:rsidRPr="00A36EF3">
        <w:rPr>
          <w:rFonts w:cs="Arial"/>
          <w:sz w:val="20"/>
          <w:szCs w:val="20"/>
        </w:rPr>
        <w:t xml:space="preserve">.9 </w:t>
      </w:r>
      <w:r w:rsidR="00584FE2" w:rsidRPr="00A36EF3">
        <w:rPr>
          <w:rFonts w:cs="Arial"/>
          <w:sz w:val="20"/>
          <w:szCs w:val="20"/>
        </w:rPr>
        <w:t>Horizontalaus ženklinimo panaikinamas atliekamas mechaniškai, kuomet panaikinamas parkavimų vietų žymėjimas, kuris nesutampa su naujai suprojektuojamu žymėjimu.</w:t>
      </w:r>
      <w:r w:rsidR="003A6268" w:rsidRPr="00A36EF3">
        <w:rPr>
          <w:rFonts w:cs="Arial"/>
          <w:sz w:val="20"/>
          <w:szCs w:val="20"/>
        </w:rPr>
        <w:t xml:space="preserve"> </w:t>
      </w:r>
    </w:p>
    <w:p w14:paraId="424893F6" w14:textId="7B17494F" w:rsidR="00584FE2" w:rsidRPr="00A36EF3" w:rsidRDefault="00CE3EB5" w:rsidP="00F35FFF">
      <w:pPr>
        <w:spacing w:line="276" w:lineRule="auto"/>
        <w:ind w:left="709" w:firstLine="0"/>
        <w:jc w:val="both"/>
        <w:rPr>
          <w:rFonts w:cs="Arial"/>
          <w:sz w:val="20"/>
          <w:szCs w:val="20"/>
        </w:rPr>
      </w:pPr>
      <w:r w:rsidRPr="00A36EF3">
        <w:rPr>
          <w:rFonts w:cs="Arial"/>
          <w:sz w:val="20"/>
          <w:szCs w:val="20"/>
        </w:rPr>
        <w:t xml:space="preserve">5.6.10 </w:t>
      </w:r>
      <w:r w:rsidR="00584FE2" w:rsidRPr="00A36EF3">
        <w:rPr>
          <w:rFonts w:cs="Arial"/>
          <w:sz w:val="20"/>
          <w:szCs w:val="20"/>
        </w:rPr>
        <w:t>Reikalavimai horizontalaus ženklinimo įrengimui:</w:t>
      </w:r>
    </w:p>
    <w:p w14:paraId="6CDF00FD" w14:textId="77777777" w:rsidR="00AD0BD1" w:rsidRPr="00A36EF3" w:rsidRDefault="00AD0BD1" w:rsidP="00F35FFF">
      <w:pPr>
        <w:pStyle w:val="ListParagraph"/>
        <w:spacing w:line="276" w:lineRule="auto"/>
        <w:ind w:left="1429" w:firstLine="0"/>
        <w:jc w:val="both"/>
        <w:rPr>
          <w:rFonts w:cs="Arial"/>
          <w:sz w:val="20"/>
          <w:szCs w:val="20"/>
        </w:rPr>
      </w:pPr>
    </w:p>
    <w:p w14:paraId="7A4482C8" w14:textId="30C03549" w:rsidR="003A6268" w:rsidRPr="00A36EF3" w:rsidRDefault="003A6268" w:rsidP="00F35FFF">
      <w:pPr>
        <w:pStyle w:val="ListParagraph"/>
        <w:numPr>
          <w:ilvl w:val="2"/>
          <w:numId w:val="9"/>
        </w:numPr>
        <w:spacing w:line="276" w:lineRule="auto"/>
        <w:jc w:val="both"/>
        <w:rPr>
          <w:rFonts w:eastAsia="Arial" w:cs="Arial"/>
          <w:sz w:val="20"/>
          <w:szCs w:val="20"/>
        </w:rPr>
      </w:pPr>
      <w:r w:rsidRPr="00A36EF3">
        <w:rPr>
          <w:rFonts w:eastAsia="Arial" w:cs="Arial"/>
          <w:sz w:val="20"/>
          <w:szCs w:val="20"/>
        </w:rPr>
        <w:t>Dažai neišbėgę per kraštus (visame linijos ilgyje išlaikomas 10cm linijos plotis);</w:t>
      </w:r>
    </w:p>
    <w:p w14:paraId="20DA32A1" w14:textId="2ADFFF14" w:rsidR="00FC4AAE" w:rsidRPr="00A36EF3" w:rsidRDefault="00FC4AAE" w:rsidP="00F35FFF">
      <w:pPr>
        <w:pStyle w:val="ListParagraph"/>
        <w:numPr>
          <w:ilvl w:val="2"/>
          <w:numId w:val="9"/>
        </w:numPr>
        <w:spacing w:line="276" w:lineRule="auto"/>
        <w:jc w:val="both"/>
        <w:rPr>
          <w:rFonts w:eastAsia="Arial" w:cs="Arial"/>
          <w:sz w:val="20"/>
          <w:szCs w:val="20"/>
        </w:rPr>
      </w:pPr>
      <w:r w:rsidRPr="00A36EF3">
        <w:rPr>
          <w:rFonts w:eastAsia="Arial" w:cs="Arial"/>
          <w:sz w:val="20"/>
          <w:szCs w:val="20"/>
        </w:rPr>
        <w:t xml:space="preserve">Įrengiamų stovėjimo/elektromobilių/neįgaliųjų </w:t>
      </w:r>
      <w:r w:rsidR="004D00F2" w:rsidRPr="00A36EF3">
        <w:rPr>
          <w:rFonts w:eastAsia="Arial" w:cs="Arial"/>
          <w:sz w:val="20"/>
          <w:szCs w:val="20"/>
        </w:rPr>
        <w:t>simbolių, pėsčiųjų</w:t>
      </w:r>
      <w:r w:rsidR="00CB4953" w:rsidRPr="00A36EF3">
        <w:rPr>
          <w:rFonts w:eastAsia="Arial" w:cs="Arial"/>
          <w:sz w:val="20"/>
          <w:szCs w:val="20"/>
        </w:rPr>
        <w:t xml:space="preserve"> perėjos/salelių kiekis ir plotas atitinka </w:t>
      </w:r>
      <w:r w:rsidR="004D00F2" w:rsidRPr="00A36EF3">
        <w:rPr>
          <w:rFonts w:eastAsia="Arial" w:cs="Arial"/>
          <w:sz w:val="20"/>
          <w:szCs w:val="20"/>
        </w:rPr>
        <w:t>suderinta</w:t>
      </w:r>
      <w:r w:rsidR="00CB4953" w:rsidRPr="00A36EF3">
        <w:rPr>
          <w:rFonts w:eastAsia="Arial" w:cs="Arial"/>
          <w:sz w:val="20"/>
          <w:szCs w:val="20"/>
        </w:rPr>
        <w:t xml:space="preserve"> sprendinį;</w:t>
      </w:r>
    </w:p>
    <w:p w14:paraId="2F03F962" w14:textId="66F68C42" w:rsidR="00CB4953" w:rsidRPr="00A36EF3" w:rsidRDefault="00CB4953" w:rsidP="00F35FFF">
      <w:pPr>
        <w:pStyle w:val="ListParagraph"/>
        <w:numPr>
          <w:ilvl w:val="2"/>
          <w:numId w:val="9"/>
        </w:numPr>
        <w:spacing w:line="276" w:lineRule="auto"/>
        <w:jc w:val="both"/>
        <w:rPr>
          <w:rFonts w:eastAsia="Arial" w:cs="Arial"/>
          <w:sz w:val="20"/>
          <w:szCs w:val="20"/>
        </w:rPr>
      </w:pPr>
      <w:r w:rsidRPr="00A36EF3">
        <w:rPr>
          <w:rFonts w:eastAsia="Arial" w:cs="Arial"/>
          <w:sz w:val="20"/>
          <w:szCs w:val="20"/>
        </w:rPr>
        <w:t>Linijos vientisos, be tuščių „ertmių“</w:t>
      </w:r>
    </w:p>
    <w:p w14:paraId="2ABD432F" w14:textId="44D94837" w:rsidR="00CB4953" w:rsidRPr="00A36EF3" w:rsidRDefault="00CB4953" w:rsidP="00F35FFF">
      <w:pPr>
        <w:pStyle w:val="ListParagraph"/>
        <w:numPr>
          <w:ilvl w:val="2"/>
          <w:numId w:val="9"/>
        </w:numPr>
        <w:spacing w:line="276" w:lineRule="auto"/>
        <w:jc w:val="both"/>
        <w:rPr>
          <w:rFonts w:eastAsia="Arial" w:cs="Arial"/>
          <w:sz w:val="20"/>
          <w:szCs w:val="20"/>
        </w:rPr>
      </w:pPr>
      <w:r w:rsidRPr="00A36EF3">
        <w:rPr>
          <w:rFonts w:eastAsia="Arial" w:cs="Arial"/>
          <w:sz w:val="20"/>
          <w:szCs w:val="20"/>
        </w:rPr>
        <w:t xml:space="preserve">Salelės horizontalus ženklinimas įprastiniais/atsispindinčiais dažais įkainį turi būti įtraukta salelė ir dvi ją ribojančios parkavimo juostos </w:t>
      </w:r>
    </w:p>
    <w:p w14:paraId="44913E1D" w14:textId="77777777" w:rsidR="003A6268" w:rsidRPr="00A36EF3" w:rsidRDefault="003A6268" w:rsidP="00F35FFF">
      <w:pPr>
        <w:pStyle w:val="ListParagraph"/>
        <w:spacing w:line="276" w:lineRule="auto"/>
        <w:ind w:left="360" w:firstLine="0"/>
        <w:jc w:val="both"/>
        <w:rPr>
          <w:rFonts w:eastAsia="Arial" w:cs="Arial"/>
          <w:sz w:val="20"/>
          <w:szCs w:val="20"/>
        </w:rPr>
      </w:pPr>
    </w:p>
    <w:p w14:paraId="3FE01AB4" w14:textId="77777777" w:rsidR="00097564" w:rsidRPr="00A36EF3" w:rsidRDefault="00097564" w:rsidP="00F35FFF">
      <w:pPr>
        <w:pStyle w:val="ListParagraph"/>
        <w:numPr>
          <w:ilvl w:val="0"/>
          <w:numId w:val="10"/>
        </w:numPr>
        <w:spacing w:line="276" w:lineRule="auto"/>
        <w:jc w:val="both"/>
        <w:rPr>
          <w:rFonts w:eastAsia="Arial" w:cs="Arial"/>
          <w:vanish/>
          <w:sz w:val="20"/>
          <w:szCs w:val="20"/>
        </w:rPr>
      </w:pPr>
    </w:p>
    <w:p w14:paraId="6330ACA7" w14:textId="77777777" w:rsidR="00097564" w:rsidRPr="00A36EF3" w:rsidRDefault="00097564" w:rsidP="00F35FFF">
      <w:pPr>
        <w:pStyle w:val="ListParagraph"/>
        <w:numPr>
          <w:ilvl w:val="0"/>
          <w:numId w:val="10"/>
        </w:numPr>
        <w:spacing w:line="276" w:lineRule="auto"/>
        <w:jc w:val="both"/>
        <w:rPr>
          <w:rFonts w:eastAsia="Arial" w:cs="Arial"/>
          <w:vanish/>
          <w:sz w:val="20"/>
          <w:szCs w:val="20"/>
        </w:rPr>
      </w:pPr>
    </w:p>
    <w:p w14:paraId="400742D7" w14:textId="77777777" w:rsidR="00097564" w:rsidRPr="00A36EF3" w:rsidRDefault="00097564" w:rsidP="00F35FFF">
      <w:pPr>
        <w:pStyle w:val="ListParagraph"/>
        <w:numPr>
          <w:ilvl w:val="0"/>
          <w:numId w:val="10"/>
        </w:numPr>
        <w:spacing w:line="276" w:lineRule="auto"/>
        <w:jc w:val="both"/>
        <w:rPr>
          <w:rFonts w:eastAsia="Arial" w:cs="Arial"/>
          <w:vanish/>
          <w:sz w:val="20"/>
          <w:szCs w:val="20"/>
        </w:rPr>
      </w:pPr>
    </w:p>
    <w:p w14:paraId="0B018EE6" w14:textId="77777777" w:rsidR="00097564" w:rsidRPr="00A36EF3" w:rsidRDefault="00097564" w:rsidP="00F35FFF">
      <w:pPr>
        <w:pStyle w:val="ListParagraph"/>
        <w:numPr>
          <w:ilvl w:val="0"/>
          <w:numId w:val="10"/>
        </w:numPr>
        <w:spacing w:line="276" w:lineRule="auto"/>
        <w:jc w:val="both"/>
        <w:rPr>
          <w:rFonts w:eastAsia="Arial" w:cs="Arial"/>
          <w:vanish/>
          <w:sz w:val="20"/>
          <w:szCs w:val="20"/>
        </w:rPr>
      </w:pPr>
    </w:p>
    <w:p w14:paraId="39280FFE" w14:textId="77777777" w:rsidR="00097564" w:rsidRPr="00A36EF3" w:rsidRDefault="00097564" w:rsidP="00F35FFF">
      <w:pPr>
        <w:pStyle w:val="ListParagraph"/>
        <w:numPr>
          <w:ilvl w:val="0"/>
          <w:numId w:val="10"/>
        </w:numPr>
        <w:spacing w:line="276" w:lineRule="auto"/>
        <w:jc w:val="both"/>
        <w:rPr>
          <w:rFonts w:eastAsia="Arial" w:cs="Arial"/>
          <w:vanish/>
          <w:sz w:val="20"/>
          <w:szCs w:val="20"/>
        </w:rPr>
      </w:pPr>
    </w:p>
    <w:p w14:paraId="2C40DC56" w14:textId="77777777" w:rsidR="00097564" w:rsidRPr="00A36EF3" w:rsidRDefault="00097564" w:rsidP="00F35FFF">
      <w:pPr>
        <w:pStyle w:val="ListParagraph"/>
        <w:numPr>
          <w:ilvl w:val="1"/>
          <w:numId w:val="10"/>
        </w:numPr>
        <w:spacing w:line="276" w:lineRule="auto"/>
        <w:jc w:val="both"/>
        <w:rPr>
          <w:rFonts w:eastAsia="Arial" w:cs="Arial"/>
          <w:vanish/>
          <w:sz w:val="20"/>
          <w:szCs w:val="20"/>
        </w:rPr>
      </w:pPr>
    </w:p>
    <w:p w14:paraId="05EB14B1" w14:textId="77777777" w:rsidR="00097564" w:rsidRPr="00A36EF3" w:rsidRDefault="00097564" w:rsidP="00F35FFF">
      <w:pPr>
        <w:pStyle w:val="ListParagraph"/>
        <w:numPr>
          <w:ilvl w:val="1"/>
          <w:numId w:val="10"/>
        </w:numPr>
        <w:spacing w:line="276" w:lineRule="auto"/>
        <w:jc w:val="both"/>
        <w:rPr>
          <w:rFonts w:eastAsia="Arial" w:cs="Arial"/>
          <w:vanish/>
          <w:sz w:val="20"/>
          <w:szCs w:val="20"/>
        </w:rPr>
      </w:pPr>
    </w:p>
    <w:p w14:paraId="6934589A" w14:textId="77777777" w:rsidR="00097564" w:rsidRPr="00A36EF3" w:rsidRDefault="00097564" w:rsidP="00F35FFF">
      <w:pPr>
        <w:pStyle w:val="ListParagraph"/>
        <w:numPr>
          <w:ilvl w:val="1"/>
          <w:numId w:val="10"/>
        </w:numPr>
        <w:spacing w:line="276" w:lineRule="auto"/>
        <w:jc w:val="both"/>
        <w:rPr>
          <w:rFonts w:eastAsia="Arial" w:cs="Arial"/>
          <w:vanish/>
          <w:sz w:val="20"/>
          <w:szCs w:val="20"/>
        </w:rPr>
      </w:pPr>
    </w:p>
    <w:p w14:paraId="373CF63D" w14:textId="77777777" w:rsidR="00097564" w:rsidRPr="00A36EF3" w:rsidRDefault="00097564" w:rsidP="00F35FFF">
      <w:pPr>
        <w:pStyle w:val="ListParagraph"/>
        <w:numPr>
          <w:ilvl w:val="1"/>
          <w:numId w:val="10"/>
        </w:numPr>
        <w:spacing w:line="276" w:lineRule="auto"/>
        <w:jc w:val="both"/>
        <w:rPr>
          <w:rFonts w:eastAsia="Arial" w:cs="Arial"/>
          <w:vanish/>
          <w:sz w:val="20"/>
          <w:szCs w:val="20"/>
        </w:rPr>
      </w:pPr>
    </w:p>
    <w:p w14:paraId="1F9E04A8" w14:textId="77777777" w:rsidR="00097564" w:rsidRPr="00A36EF3" w:rsidRDefault="00097564" w:rsidP="00F35FFF">
      <w:pPr>
        <w:pStyle w:val="ListParagraph"/>
        <w:numPr>
          <w:ilvl w:val="2"/>
          <w:numId w:val="10"/>
        </w:numPr>
        <w:spacing w:line="276" w:lineRule="auto"/>
        <w:jc w:val="both"/>
        <w:rPr>
          <w:rFonts w:eastAsia="Arial" w:cs="Arial"/>
          <w:vanish/>
          <w:sz w:val="20"/>
          <w:szCs w:val="20"/>
        </w:rPr>
      </w:pPr>
    </w:p>
    <w:p w14:paraId="13B11CA7" w14:textId="77777777" w:rsidR="00097564" w:rsidRPr="00A36EF3" w:rsidRDefault="00097564" w:rsidP="00F35FFF">
      <w:pPr>
        <w:pStyle w:val="ListParagraph"/>
        <w:numPr>
          <w:ilvl w:val="2"/>
          <w:numId w:val="10"/>
        </w:numPr>
        <w:spacing w:line="276" w:lineRule="auto"/>
        <w:jc w:val="both"/>
        <w:rPr>
          <w:rFonts w:eastAsia="Arial" w:cs="Arial"/>
          <w:vanish/>
          <w:sz w:val="20"/>
          <w:szCs w:val="20"/>
        </w:rPr>
      </w:pPr>
    </w:p>
    <w:p w14:paraId="3082040F" w14:textId="77777777" w:rsidR="00097564" w:rsidRPr="00A36EF3" w:rsidRDefault="00097564" w:rsidP="00F35FFF">
      <w:pPr>
        <w:pStyle w:val="ListParagraph"/>
        <w:numPr>
          <w:ilvl w:val="2"/>
          <w:numId w:val="10"/>
        </w:numPr>
        <w:spacing w:line="276" w:lineRule="auto"/>
        <w:jc w:val="both"/>
        <w:rPr>
          <w:rFonts w:eastAsia="Arial" w:cs="Arial"/>
          <w:vanish/>
          <w:sz w:val="20"/>
          <w:szCs w:val="20"/>
        </w:rPr>
      </w:pPr>
    </w:p>
    <w:p w14:paraId="39B83F8F" w14:textId="77777777" w:rsidR="00097564" w:rsidRPr="00A36EF3" w:rsidRDefault="00097564" w:rsidP="00F35FFF">
      <w:pPr>
        <w:pStyle w:val="ListParagraph"/>
        <w:numPr>
          <w:ilvl w:val="2"/>
          <w:numId w:val="10"/>
        </w:numPr>
        <w:spacing w:line="276" w:lineRule="auto"/>
        <w:jc w:val="both"/>
        <w:rPr>
          <w:rFonts w:eastAsia="Arial" w:cs="Arial"/>
          <w:vanish/>
          <w:sz w:val="20"/>
          <w:szCs w:val="20"/>
        </w:rPr>
      </w:pPr>
    </w:p>
    <w:p w14:paraId="65D11F00" w14:textId="77777777" w:rsidR="00097564" w:rsidRPr="00A36EF3" w:rsidRDefault="00097564" w:rsidP="00F35FFF">
      <w:pPr>
        <w:pStyle w:val="ListParagraph"/>
        <w:numPr>
          <w:ilvl w:val="2"/>
          <w:numId w:val="10"/>
        </w:numPr>
        <w:spacing w:line="276" w:lineRule="auto"/>
        <w:jc w:val="both"/>
        <w:rPr>
          <w:rFonts w:eastAsia="Arial" w:cs="Arial"/>
          <w:vanish/>
          <w:sz w:val="20"/>
          <w:szCs w:val="20"/>
        </w:rPr>
      </w:pPr>
    </w:p>
    <w:p w14:paraId="527A7838" w14:textId="77777777" w:rsidR="00097564" w:rsidRPr="00A36EF3" w:rsidRDefault="00097564" w:rsidP="00F35FFF">
      <w:pPr>
        <w:pStyle w:val="ListParagraph"/>
        <w:numPr>
          <w:ilvl w:val="2"/>
          <w:numId w:val="10"/>
        </w:numPr>
        <w:spacing w:line="276" w:lineRule="auto"/>
        <w:jc w:val="both"/>
        <w:rPr>
          <w:rFonts w:eastAsia="Arial" w:cs="Arial"/>
          <w:vanish/>
          <w:sz w:val="20"/>
          <w:szCs w:val="20"/>
        </w:rPr>
      </w:pPr>
    </w:p>
    <w:p w14:paraId="4CEAE451" w14:textId="77777777" w:rsidR="00097564" w:rsidRPr="00A36EF3" w:rsidRDefault="00097564" w:rsidP="00F35FFF">
      <w:pPr>
        <w:pStyle w:val="ListParagraph"/>
        <w:numPr>
          <w:ilvl w:val="2"/>
          <w:numId w:val="10"/>
        </w:numPr>
        <w:spacing w:line="276" w:lineRule="auto"/>
        <w:jc w:val="both"/>
        <w:rPr>
          <w:rFonts w:eastAsia="Arial" w:cs="Arial"/>
          <w:vanish/>
          <w:sz w:val="20"/>
          <w:szCs w:val="20"/>
        </w:rPr>
      </w:pPr>
    </w:p>
    <w:p w14:paraId="131DF384" w14:textId="77777777" w:rsidR="00097564" w:rsidRPr="00A36EF3" w:rsidRDefault="00097564" w:rsidP="00F35FFF">
      <w:pPr>
        <w:pStyle w:val="ListParagraph"/>
        <w:numPr>
          <w:ilvl w:val="2"/>
          <w:numId w:val="10"/>
        </w:numPr>
        <w:spacing w:line="276" w:lineRule="auto"/>
        <w:jc w:val="both"/>
        <w:rPr>
          <w:rFonts w:eastAsia="Arial" w:cs="Arial"/>
          <w:vanish/>
          <w:sz w:val="20"/>
          <w:szCs w:val="20"/>
        </w:rPr>
      </w:pPr>
    </w:p>
    <w:p w14:paraId="36896B71" w14:textId="77777777" w:rsidR="00097564" w:rsidRPr="00A36EF3" w:rsidRDefault="00097564" w:rsidP="00F35FFF">
      <w:pPr>
        <w:pStyle w:val="ListParagraph"/>
        <w:numPr>
          <w:ilvl w:val="2"/>
          <w:numId w:val="10"/>
        </w:numPr>
        <w:spacing w:line="276" w:lineRule="auto"/>
        <w:jc w:val="both"/>
        <w:rPr>
          <w:rFonts w:eastAsia="Arial" w:cs="Arial"/>
          <w:vanish/>
          <w:sz w:val="20"/>
          <w:szCs w:val="20"/>
        </w:rPr>
      </w:pPr>
    </w:p>
    <w:p w14:paraId="699CE9A9" w14:textId="77777777" w:rsidR="00CE3EB5" w:rsidRPr="00A36EF3" w:rsidRDefault="00B911DD" w:rsidP="00F35FFF">
      <w:pPr>
        <w:spacing w:line="276" w:lineRule="auto"/>
        <w:ind w:left="709" w:firstLine="0"/>
        <w:jc w:val="both"/>
        <w:rPr>
          <w:rFonts w:eastAsia="Arial" w:cs="Arial"/>
          <w:sz w:val="20"/>
          <w:szCs w:val="20"/>
        </w:rPr>
      </w:pPr>
      <w:r w:rsidRPr="00A36EF3">
        <w:rPr>
          <w:rFonts w:eastAsia="Arial" w:cs="Arial"/>
          <w:sz w:val="20"/>
          <w:szCs w:val="20"/>
        </w:rPr>
        <w:t xml:space="preserve">5.5.10 </w:t>
      </w:r>
      <w:r w:rsidR="0046201C" w:rsidRPr="00A36EF3">
        <w:rPr>
          <w:rFonts w:eastAsia="Arial" w:cs="Arial"/>
          <w:sz w:val="20"/>
          <w:szCs w:val="20"/>
        </w:rPr>
        <w:t>H</w:t>
      </w:r>
      <w:r w:rsidR="003A6268" w:rsidRPr="00A36EF3">
        <w:rPr>
          <w:rFonts w:eastAsia="Arial" w:cs="Arial"/>
          <w:sz w:val="20"/>
          <w:szCs w:val="20"/>
        </w:rPr>
        <w:t>orizontalaus ženklinimo panaikinamas atliekamas mechaniškai, kuomet panaikinamas parkavimų vietų žymėjimas, kuris nesutampa su naujai suprojektuojamu</w:t>
      </w:r>
      <w:r w:rsidR="00CE3EB5" w:rsidRPr="00A36EF3">
        <w:rPr>
          <w:rFonts w:eastAsia="Arial" w:cs="Arial"/>
          <w:sz w:val="20"/>
          <w:szCs w:val="20"/>
        </w:rPr>
        <w:t>.</w:t>
      </w:r>
    </w:p>
    <w:p w14:paraId="0D4E401E" w14:textId="11C910F9" w:rsidR="6451BF05" w:rsidRPr="00A36EF3" w:rsidRDefault="6451BF05" w:rsidP="00F35FFF">
      <w:pPr>
        <w:spacing w:line="276" w:lineRule="auto"/>
        <w:ind w:left="709" w:firstLine="0"/>
        <w:jc w:val="both"/>
        <w:rPr>
          <w:rFonts w:eastAsia="Arial" w:cs="Arial"/>
          <w:sz w:val="20"/>
          <w:szCs w:val="20"/>
        </w:rPr>
      </w:pPr>
      <w:r w:rsidRPr="00A36EF3">
        <w:rPr>
          <w:rFonts w:eastAsia="Arial" w:cs="Arial"/>
          <w:sz w:val="20"/>
          <w:szCs w:val="20"/>
        </w:rPr>
        <w:t>Pateikiami įrengimo pavyzdžiai:</w:t>
      </w:r>
    </w:p>
    <w:p w14:paraId="62FB5841" w14:textId="77777777" w:rsidR="00170E19" w:rsidRPr="00A36EF3" w:rsidRDefault="00170E19" w:rsidP="00F35FFF">
      <w:pPr>
        <w:pStyle w:val="ListParagraph"/>
        <w:spacing w:line="276" w:lineRule="auto"/>
        <w:ind w:left="1636" w:firstLine="0"/>
        <w:jc w:val="both"/>
        <w:rPr>
          <w:rFonts w:eastAsia="Arial" w:cs="Arial"/>
          <w:sz w:val="20"/>
          <w:szCs w:val="20"/>
        </w:rPr>
      </w:pPr>
    </w:p>
    <w:p w14:paraId="2098FF4F" w14:textId="77777777" w:rsidR="00170E19" w:rsidRPr="00A36EF3" w:rsidRDefault="00313AD1" w:rsidP="003805ED">
      <w:pPr>
        <w:keepNext/>
        <w:ind w:firstLine="0"/>
        <w:jc w:val="center"/>
        <w:rPr>
          <w:rFonts w:cs="Arial"/>
          <w:sz w:val="20"/>
          <w:szCs w:val="20"/>
        </w:rPr>
      </w:pPr>
      <w:r w:rsidRPr="00A36EF3">
        <w:rPr>
          <w:rFonts w:cs="Arial"/>
          <w:noProof/>
          <w:sz w:val="20"/>
          <w:szCs w:val="20"/>
          <w:lang w:eastAsia="lt-LT"/>
        </w:rPr>
        <w:drawing>
          <wp:inline distT="0" distB="0" distL="0" distR="0" wp14:anchorId="5FD13651" wp14:editId="2BC11306">
            <wp:extent cx="3200454" cy="198442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223905" cy="1998968"/>
                    </a:xfrm>
                    <a:prstGeom prst="rect">
                      <a:avLst/>
                    </a:prstGeom>
                  </pic:spPr>
                </pic:pic>
              </a:graphicData>
            </a:graphic>
          </wp:inline>
        </w:drawing>
      </w:r>
    </w:p>
    <w:p w14:paraId="71C2707D" w14:textId="09687040" w:rsidR="002578B5" w:rsidRPr="00A36EF3" w:rsidRDefault="00170E19" w:rsidP="003805ED">
      <w:pPr>
        <w:pStyle w:val="Caption"/>
        <w:jc w:val="center"/>
        <w:rPr>
          <w:rFonts w:cs="Arial"/>
          <w:color w:val="000000" w:themeColor="text1"/>
          <w:sz w:val="20"/>
          <w:szCs w:val="20"/>
        </w:rPr>
      </w:pPr>
      <w:r w:rsidRPr="00A36EF3">
        <w:rPr>
          <w:rFonts w:cs="Arial"/>
          <w:color w:val="000000" w:themeColor="text1"/>
          <w:sz w:val="20"/>
          <w:szCs w:val="20"/>
          <w:lang w:val="en-US"/>
        </w:rPr>
        <w:t xml:space="preserve">2 </w:t>
      </w:r>
      <w:r w:rsidR="002556AF" w:rsidRPr="00A36EF3">
        <w:rPr>
          <w:rFonts w:cs="Arial"/>
          <w:color w:val="000000" w:themeColor="text1"/>
          <w:sz w:val="20"/>
          <w:szCs w:val="20"/>
        </w:rPr>
        <w:t>P</w:t>
      </w:r>
      <w:r w:rsidRPr="00A36EF3">
        <w:rPr>
          <w:rFonts w:cs="Arial"/>
          <w:color w:val="000000" w:themeColor="text1"/>
          <w:sz w:val="20"/>
          <w:szCs w:val="20"/>
        </w:rPr>
        <w:t>av. Horizontalaus kelio ženklinimo pavyzdys</w:t>
      </w:r>
    </w:p>
    <w:p w14:paraId="3F08D1E4" w14:textId="36BAFE5B" w:rsidR="002578B5" w:rsidRPr="00A36EF3" w:rsidRDefault="002578B5" w:rsidP="00F35FFF">
      <w:pPr>
        <w:pStyle w:val="ListParagraph"/>
        <w:numPr>
          <w:ilvl w:val="1"/>
          <w:numId w:val="5"/>
        </w:numPr>
        <w:pBdr>
          <w:bottom w:val="single" w:sz="4" w:space="1" w:color="auto"/>
        </w:pBdr>
        <w:tabs>
          <w:tab w:val="left" w:pos="709"/>
        </w:tabs>
        <w:autoSpaceDE w:val="0"/>
        <w:autoSpaceDN w:val="0"/>
        <w:adjustRightInd w:val="0"/>
        <w:ind w:left="993"/>
        <w:jc w:val="both"/>
        <w:rPr>
          <w:rFonts w:cs="Arial"/>
          <w:sz w:val="20"/>
          <w:szCs w:val="20"/>
        </w:rPr>
      </w:pPr>
      <w:r w:rsidRPr="00A36EF3">
        <w:rPr>
          <w:rFonts w:cs="Arial"/>
          <w:sz w:val="20"/>
          <w:szCs w:val="20"/>
        </w:rPr>
        <w:t xml:space="preserve">Ratų </w:t>
      </w:r>
      <w:proofErr w:type="spellStart"/>
      <w:r w:rsidRPr="00A36EF3">
        <w:rPr>
          <w:rFonts w:cs="Arial"/>
          <w:sz w:val="20"/>
          <w:szCs w:val="20"/>
        </w:rPr>
        <w:t>atmušėjų</w:t>
      </w:r>
      <w:proofErr w:type="spellEnd"/>
      <w:r w:rsidRPr="00A36EF3">
        <w:rPr>
          <w:rFonts w:cs="Arial"/>
          <w:sz w:val="20"/>
          <w:szCs w:val="20"/>
        </w:rPr>
        <w:t xml:space="preserve"> įrengimas</w:t>
      </w:r>
      <w:r w:rsidR="00DA2909" w:rsidRPr="00A36EF3">
        <w:rPr>
          <w:rFonts w:cs="Arial"/>
          <w:sz w:val="20"/>
          <w:szCs w:val="20"/>
        </w:rPr>
        <w:t xml:space="preserve"> ir keitimas</w:t>
      </w:r>
    </w:p>
    <w:p w14:paraId="31105646" w14:textId="77777777" w:rsidR="00E145D9" w:rsidRPr="00A36EF3" w:rsidRDefault="00E145D9" w:rsidP="00F35FFF">
      <w:pPr>
        <w:pStyle w:val="ListParagraph"/>
        <w:numPr>
          <w:ilvl w:val="0"/>
          <w:numId w:val="11"/>
        </w:numPr>
        <w:autoSpaceDE w:val="0"/>
        <w:autoSpaceDN w:val="0"/>
        <w:adjustRightInd w:val="0"/>
        <w:spacing w:line="276" w:lineRule="auto"/>
        <w:jc w:val="both"/>
        <w:rPr>
          <w:rFonts w:cs="Arial"/>
          <w:vanish/>
          <w:sz w:val="20"/>
          <w:szCs w:val="20"/>
          <w:lang w:eastAsia="lt-LT"/>
        </w:rPr>
      </w:pPr>
    </w:p>
    <w:p w14:paraId="256C10AB" w14:textId="77777777" w:rsidR="00E145D9" w:rsidRPr="00A36EF3" w:rsidRDefault="00E145D9" w:rsidP="00F35FFF">
      <w:pPr>
        <w:pStyle w:val="ListParagraph"/>
        <w:numPr>
          <w:ilvl w:val="1"/>
          <w:numId w:val="11"/>
        </w:numPr>
        <w:autoSpaceDE w:val="0"/>
        <w:autoSpaceDN w:val="0"/>
        <w:adjustRightInd w:val="0"/>
        <w:spacing w:line="276" w:lineRule="auto"/>
        <w:jc w:val="both"/>
        <w:rPr>
          <w:rFonts w:cs="Arial"/>
          <w:vanish/>
          <w:sz w:val="20"/>
          <w:szCs w:val="20"/>
          <w:lang w:eastAsia="lt-LT"/>
        </w:rPr>
      </w:pPr>
    </w:p>
    <w:p w14:paraId="52786CED" w14:textId="77777777" w:rsidR="00C917E8" w:rsidRPr="00A36EF3" w:rsidRDefault="00C917E8" w:rsidP="00F35FFF">
      <w:pPr>
        <w:pStyle w:val="ListParagraph"/>
        <w:numPr>
          <w:ilvl w:val="0"/>
          <w:numId w:val="12"/>
        </w:numPr>
        <w:autoSpaceDE w:val="0"/>
        <w:autoSpaceDN w:val="0"/>
        <w:adjustRightInd w:val="0"/>
        <w:spacing w:line="276" w:lineRule="auto"/>
        <w:jc w:val="both"/>
        <w:rPr>
          <w:rFonts w:cs="Arial"/>
          <w:vanish/>
          <w:sz w:val="20"/>
          <w:szCs w:val="20"/>
          <w:lang w:eastAsia="lt-LT"/>
        </w:rPr>
      </w:pPr>
    </w:p>
    <w:p w14:paraId="68EFDA4B" w14:textId="77777777" w:rsidR="00C917E8" w:rsidRPr="00A36EF3" w:rsidRDefault="00C917E8" w:rsidP="00F35FFF">
      <w:pPr>
        <w:pStyle w:val="ListParagraph"/>
        <w:numPr>
          <w:ilvl w:val="1"/>
          <w:numId w:val="12"/>
        </w:numPr>
        <w:autoSpaceDE w:val="0"/>
        <w:autoSpaceDN w:val="0"/>
        <w:adjustRightInd w:val="0"/>
        <w:spacing w:line="276" w:lineRule="auto"/>
        <w:jc w:val="both"/>
        <w:rPr>
          <w:rFonts w:cs="Arial"/>
          <w:vanish/>
          <w:sz w:val="20"/>
          <w:szCs w:val="20"/>
          <w:lang w:eastAsia="lt-LT"/>
        </w:rPr>
      </w:pPr>
    </w:p>
    <w:p w14:paraId="404D5211" w14:textId="114A91EA" w:rsidR="00FF1B5F" w:rsidRPr="00A36EF3" w:rsidRDefault="00FF1B5F" w:rsidP="00F35FFF">
      <w:pPr>
        <w:pStyle w:val="ListParagraph"/>
        <w:numPr>
          <w:ilvl w:val="2"/>
          <w:numId w:val="13"/>
        </w:numPr>
        <w:autoSpaceDE w:val="0"/>
        <w:autoSpaceDN w:val="0"/>
        <w:adjustRightInd w:val="0"/>
        <w:spacing w:line="276" w:lineRule="auto"/>
        <w:ind w:hanging="11"/>
        <w:jc w:val="both"/>
        <w:rPr>
          <w:rFonts w:cs="Arial"/>
          <w:sz w:val="20"/>
          <w:szCs w:val="20"/>
          <w:lang w:eastAsia="lt-LT"/>
        </w:rPr>
      </w:pPr>
      <w:r w:rsidRPr="00A36EF3">
        <w:rPr>
          <w:rFonts w:cs="Arial"/>
          <w:sz w:val="20"/>
          <w:szCs w:val="20"/>
          <w:lang w:eastAsia="lt-LT"/>
        </w:rPr>
        <w:t xml:space="preserve">Įkainyje turi būti visi įrengimui reikalingi darbai ir medžiagos, įskaitant, bet neapsiribojant: ratų </w:t>
      </w:r>
      <w:proofErr w:type="spellStart"/>
      <w:r w:rsidRPr="00A36EF3">
        <w:rPr>
          <w:rFonts w:cs="Arial"/>
          <w:sz w:val="20"/>
          <w:szCs w:val="20"/>
          <w:lang w:eastAsia="lt-LT"/>
        </w:rPr>
        <w:t>atmušėjas</w:t>
      </w:r>
      <w:proofErr w:type="spellEnd"/>
      <w:r w:rsidRPr="00A36EF3">
        <w:rPr>
          <w:rFonts w:cs="Arial"/>
          <w:sz w:val="20"/>
          <w:szCs w:val="20"/>
          <w:lang w:eastAsia="lt-LT"/>
        </w:rPr>
        <w:t>, montavimas, montavimui reikalingos medžiagos.</w:t>
      </w:r>
    </w:p>
    <w:p w14:paraId="118DBF93" w14:textId="22415CE3" w:rsidR="00FF1B5F" w:rsidRPr="00A36EF3" w:rsidRDefault="004D00F2" w:rsidP="00F35FFF">
      <w:pPr>
        <w:pStyle w:val="ListParagraph"/>
        <w:numPr>
          <w:ilvl w:val="2"/>
          <w:numId w:val="13"/>
        </w:numPr>
        <w:autoSpaceDE w:val="0"/>
        <w:autoSpaceDN w:val="0"/>
        <w:adjustRightInd w:val="0"/>
        <w:spacing w:line="276" w:lineRule="auto"/>
        <w:ind w:hanging="11"/>
        <w:jc w:val="both"/>
        <w:rPr>
          <w:rFonts w:cs="Arial"/>
          <w:sz w:val="20"/>
          <w:szCs w:val="20"/>
          <w:lang w:eastAsia="lt-LT"/>
        </w:rPr>
      </w:pPr>
      <w:r w:rsidRPr="00A36EF3">
        <w:rPr>
          <w:rFonts w:cs="Arial"/>
          <w:sz w:val="20"/>
          <w:szCs w:val="20"/>
          <w:lang w:eastAsia="lt-LT"/>
        </w:rPr>
        <w:t xml:space="preserve">Ratų </w:t>
      </w:r>
      <w:proofErr w:type="spellStart"/>
      <w:r w:rsidRPr="00A36EF3">
        <w:rPr>
          <w:rFonts w:cs="Arial"/>
          <w:sz w:val="20"/>
          <w:szCs w:val="20"/>
          <w:lang w:eastAsia="lt-LT"/>
        </w:rPr>
        <w:t>atmušėjai</w:t>
      </w:r>
      <w:proofErr w:type="spellEnd"/>
      <w:r w:rsidRPr="00A36EF3">
        <w:rPr>
          <w:rFonts w:cs="Arial"/>
          <w:sz w:val="20"/>
          <w:szCs w:val="20"/>
          <w:lang w:eastAsia="lt-LT"/>
        </w:rPr>
        <w:t xml:space="preserve"> turi būti sumontuoti pagal gamintojų reikalavimus ir instrukcijas.</w:t>
      </w:r>
    </w:p>
    <w:p w14:paraId="36B9F483" w14:textId="77777777" w:rsidR="00FF1B5F" w:rsidRPr="00A36EF3" w:rsidRDefault="00FF1B5F" w:rsidP="00F35FFF">
      <w:pPr>
        <w:pStyle w:val="ListParagraph"/>
        <w:numPr>
          <w:ilvl w:val="2"/>
          <w:numId w:val="13"/>
        </w:numPr>
        <w:autoSpaceDE w:val="0"/>
        <w:autoSpaceDN w:val="0"/>
        <w:adjustRightInd w:val="0"/>
        <w:spacing w:line="276" w:lineRule="auto"/>
        <w:ind w:hanging="11"/>
        <w:jc w:val="both"/>
        <w:rPr>
          <w:rFonts w:cs="Arial"/>
          <w:sz w:val="20"/>
          <w:szCs w:val="20"/>
          <w:lang w:eastAsia="lt-LT"/>
        </w:rPr>
      </w:pPr>
      <w:r w:rsidRPr="00A36EF3">
        <w:rPr>
          <w:rFonts w:cs="Arial"/>
          <w:sz w:val="20"/>
          <w:szCs w:val="20"/>
          <w:lang w:eastAsia="lt-LT"/>
        </w:rPr>
        <w:t xml:space="preserve">Ratų </w:t>
      </w:r>
      <w:proofErr w:type="spellStart"/>
      <w:r w:rsidRPr="00A36EF3">
        <w:rPr>
          <w:rFonts w:cs="Arial"/>
          <w:sz w:val="20"/>
          <w:szCs w:val="20"/>
          <w:lang w:eastAsia="lt-LT"/>
        </w:rPr>
        <w:t>atmušėjas</w:t>
      </w:r>
      <w:proofErr w:type="spellEnd"/>
      <w:r w:rsidRPr="00A36EF3">
        <w:rPr>
          <w:rFonts w:cs="Arial"/>
          <w:sz w:val="20"/>
          <w:szCs w:val="20"/>
          <w:lang w:eastAsia="lt-LT"/>
        </w:rPr>
        <w:t>, su šviesą atspindinčia juosta, ilgis –1650 mm. Privalo atitikti LST EN 1463-1:2001/A1:2003 standartą (Kelių ženklinimo medžiagos. Iškilieji atspindintys kelių elementai. Pirminiai eksploataciniai reikalavimai).</w:t>
      </w:r>
    </w:p>
    <w:p w14:paraId="7B33606E" w14:textId="2C34C372" w:rsidR="00FF1B5F" w:rsidRPr="00A36EF3" w:rsidRDefault="00BA67C4" w:rsidP="00F35FFF">
      <w:pPr>
        <w:pStyle w:val="ListParagraph"/>
        <w:numPr>
          <w:ilvl w:val="2"/>
          <w:numId w:val="13"/>
        </w:numPr>
        <w:autoSpaceDE w:val="0"/>
        <w:autoSpaceDN w:val="0"/>
        <w:adjustRightInd w:val="0"/>
        <w:spacing w:line="276" w:lineRule="auto"/>
        <w:ind w:hanging="11"/>
        <w:jc w:val="both"/>
        <w:rPr>
          <w:rFonts w:cs="Arial"/>
          <w:sz w:val="20"/>
          <w:szCs w:val="20"/>
          <w:lang w:eastAsia="lt-LT"/>
        </w:rPr>
      </w:pPr>
      <w:r w:rsidRPr="00A36EF3">
        <w:rPr>
          <w:rFonts w:cs="Arial"/>
          <w:sz w:val="20"/>
          <w:szCs w:val="20"/>
          <w:lang w:eastAsia="lt-LT"/>
        </w:rPr>
        <w:t xml:space="preserve">Ratų </w:t>
      </w:r>
      <w:proofErr w:type="spellStart"/>
      <w:r w:rsidRPr="00A36EF3">
        <w:rPr>
          <w:rFonts w:cs="Arial"/>
          <w:sz w:val="20"/>
          <w:szCs w:val="20"/>
          <w:lang w:eastAsia="lt-LT"/>
        </w:rPr>
        <w:t>atmušėjai</w:t>
      </w:r>
      <w:proofErr w:type="spellEnd"/>
      <w:r w:rsidRPr="00A36EF3">
        <w:rPr>
          <w:rFonts w:cs="Arial"/>
          <w:sz w:val="20"/>
          <w:szCs w:val="20"/>
          <w:lang w:eastAsia="lt-LT"/>
        </w:rPr>
        <w:t xml:space="preserve"> turi būti atsparūs atmosferos poveikiui, smūgiams ir žiemą barstomai druskai.</w:t>
      </w:r>
    </w:p>
    <w:p w14:paraId="0722B2AA" w14:textId="6474C7E8" w:rsidR="00DA278F" w:rsidRPr="00A36EF3" w:rsidRDefault="002E532D" w:rsidP="00F35FFF">
      <w:pPr>
        <w:pStyle w:val="ListParagraph"/>
        <w:numPr>
          <w:ilvl w:val="2"/>
          <w:numId w:val="13"/>
        </w:numPr>
        <w:autoSpaceDE w:val="0"/>
        <w:autoSpaceDN w:val="0"/>
        <w:adjustRightInd w:val="0"/>
        <w:spacing w:line="276" w:lineRule="auto"/>
        <w:ind w:hanging="11"/>
        <w:jc w:val="both"/>
        <w:rPr>
          <w:rFonts w:cs="Arial"/>
          <w:sz w:val="20"/>
          <w:szCs w:val="20"/>
          <w:lang w:eastAsia="lt-LT"/>
        </w:rPr>
      </w:pPr>
      <w:proofErr w:type="spellStart"/>
      <w:r w:rsidRPr="00A36EF3">
        <w:rPr>
          <w:rFonts w:cs="Arial"/>
          <w:sz w:val="20"/>
          <w:szCs w:val="20"/>
          <w:lang w:eastAsia="lt-LT"/>
        </w:rPr>
        <w:t>Atmušėjas</w:t>
      </w:r>
      <w:proofErr w:type="spellEnd"/>
      <w:r w:rsidRPr="00A36EF3">
        <w:rPr>
          <w:rFonts w:cs="Arial"/>
          <w:sz w:val="20"/>
          <w:szCs w:val="20"/>
          <w:lang w:eastAsia="lt-LT"/>
        </w:rPr>
        <w:t xml:space="preserve"> montuojamas 0,75 m atstumu nuo stovėjimo vietos krašto/bordiūro, nebent sprendiniuose nurodyta kitaip</w:t>
      </w:r>
    </w:p>
    <w:p w14:paraId="7EA4834D" w14:textId="127AABEF" w:rsidR="002E532D" w:rsidRPr="00A36EF3" w:rsidRDefault="002E532D" w:rsidP="00F35FFF">
      <w:pPr>
        <w:pStyle w:val="ListParagraph"/>
        <w:numPr>
          <w:ilvl w:val="2"/>
          <w:numId w:val="13"/>
        </w:numPr>
        <w:autoSpaceDE w:val="0"/>
        <w:autoSpaceDN w:val="0"/>
        <w:adjustRightInd w:val="0"/>
        <w:spacing w:line="276" w:lineRule="auto"/>
        <w:ind w:hanging="11"/>
        <w:jc w:val="both"/>
        <w:rPr>
          <w:rFonts w:cs="Arial"/>
          <w:sz w:val="20"/>
          <w:szCs w:val="20"/>
          <w:lang w:eastAsia="lt-LT"/>
        </w:rPr>
      </w:pPr>
      <w:proofErr w:type="spellStart"/>
      <w:r w:rsidRPr="00A36EF3">
        <w:rPr>
          <w:rFonts w:cs="Arial"/>
          <w:sz w:val="20"/>
          <w:szCs w:val="20"/>
          <w:lang w:eastAsia="lt-LT"/>
        </w:rPr>
        <w:t>Atmušėjai</w:t>
      </w:r>
      <w:proofErr w:type="spellEnd"/>
      <w:r w:rsidRPr="00A36EF3">
        <w:rPr>
          <w:rFonts w:cs="Arial"/>
          <w:sz w:val="20"/>
          <w:szCs w:val="20"/>
          <w:lang w:eastAsia="lt-LT"/>
        </w:rPr>
        <w:t xml:space="preserve">  turi būti gerai įtvirtinti, stabilūs, atlaikyti didesnį tempimą nei 1,0 </w:t>
      </w:r>
      <w:proofErr w:type="spellStart"/>
      <w:r w:rsidRPr="00A36EF3">
        <w:rPr>
          <w:rFonts w:cs="Arial"/>
          <w:sz w:val="20"/>
          <w:szCs w:val="20"/>
          <w:lang w:eastAsia="lt-LT"/>
        </w:rPr>
        <w:t>MPa</w:t>
      </w:r>
      <w:proofErr w:type="spellEnd"/>
      <w:r w:rsidRPr="00A36EF3">
        <w:rPr>
          <w:rFonts w:cs="Arial"/>
          <w:sz w:val="20"/>
          <w:szCs w:val="20"/>
          <w:lang w:eastAsia="lt-LT"/>
        </w:rPr>
        <w:t>.</w:t>
      </w:r>
    </w:p>
    <w:p w14:paraId="5F78BE35" w14:textId="4E55CC72" w:rsidR="00DA278F" w:rsidRPr="00A36EF3" w:rsidRDefault="00DA278F" w:rsidP="00F35FFF">
      <w:pPr>
        <w:pStyle w:val="ListParagraph"/>
        <w:autoSpaceDE w:val="0"/>
        <w:autoSpaceDN w:val="0"/>
        <w:adjustRightInd w:val="0"/>
        <w:spacing w:line="276" w:lineRule="auto"/>
        <w:ind w:hanging="11"/>
        <w:jc w:val="both"/>
        <w:rPr>
          <w:rFonts w:cs="Arial"/>
          <w:sz w:val="20"/>
          <w:szCs w:val="20"/>
          <w:lang w:eastAsia="lt-LT"/>
        </w:rPr>
      </w:pPr>
      <w:r w:rsidRPr="00A36EF3">
        <w:rPr>
          <w:rFonts w:cs="Arial"/>
          <w:sz w:val="20"/>
          <w:szCs w:val="20"/>
          <w:lang w:eastAsia="lt-LT"/>
        </w:rPr>
        <w:t>Pateikiami įrengimo pavyzdžiai:</w:t>
      </w:r>
    </w:p>
    <w:p w14:paraId="6AAA0839" w14:textId="3B942750" w:rsidR="00ED16EE" w:rsidRPr="00A36EF3" w:rsidRDefault="00ED16EE" w:rsidP="00F35FFF">
      <w:pPr>
        <w:pStyle w:val="ListParagraph"/>
        <w:autoSpaceDE w:val="0"/>
        <w:autoSpaceDN w:val="0"/>
        <w:adjustRightInd w:val="0"/>
        <w:spacing w:line="276" w:lineRule="auto"/>
        <w:ind w:firstLine="0"/>
        <w:jc w:val="both"/>
        <w:rPr>
          <w:rFonts w:cs="Arial"/>
          <w:sz w:val="20"/>
          <w:szCs w:val="20"/>
          <w:lang w:eastAsia="lt-LT"/>
        </w:rPr>
      </w:pPr>
    </w:p>
    <w:p w14:paraId="3ECBFD80" w14:textId="3A15632E" w:rsidR="00EE2761" w:rsidRPr="00A36EF3" w:rsidRDefault="00A82325" w:rsidP="003805ED">
      <w:pPr>
        <w:keepNext/>
        <w:autoSpaceDE w:val="0"/>
        <w:autoSpaceDN w:val="0"/>
        <w:adjustRightInd w:val="0"/>
        <w:spacing w:line="276" w:lineRule="auto"/>
        <w:jc w:val="center"/>
        <w:rPr>
          <w:rFonts w:cs="Arial"/>
          <w:sz w:val="20"/>
          <w:szCs w:val="20"/>
        </w:rPr>
      </w:pPr>
      <w:r w:rsidRPr="00A36EF3">
        <w:rPr>
          <w:rFonts w:cs="Arial"/>
          <w:noProof/>
          <w:sz w:val="20"/>
          <w:szCs w:val="20"/>
        </w:rPr>
        <w:lastRenderedPageBreak/>
        <w:drawing>
          <wp:inline distT="0" distB="0" distL="0" distR="0" wp14:anchorId="50706130" wp14:editId="605FDED1">
            <wp:extent cx="3482919" cy="1730368"/>
            <wp:effectExtent l="0" t="0" r="381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12514" cy="1745071"/>
                    </a:xfrm>
                    <a:prstGeom prst="rect">
                      <a:avLst/>
                    </a:prstGeom>
                  </pic:spPr>
                </pic:pic>
              </a:graphicData>
            </a:graphic>
          </wp:inline>
        </w:drawing>
      </w:r>
    </w:p>
    <w:p w14:paraId="68EACD88" w14:textId="77777777" w:rsidR="00BD1E38" w:rsidRPr="00A36EF3" w:rsidRDefault="00EE2761" w:rsidP="003805ED">
      <w:pPr>
        <w:pStyle w:val="Caption"/>
        <w:jc w:val="center"/>
        <w:rPr>
          <w:rFonts w:cs="Arial"/>
          <w:color w:val="000000" w:themeColor="text1"/>
          <w:sz w:val="20"/>
          <w:szCs w:val="20"/>
        </w:rPr>
      </w:pPr>
      <w:r w:rsidRPr="00A36EF3">
        <w:rPr>
          <w:rFonts w:cs="Arial"/>
          <w:color w:val="000000" w:themeColor="text1"/>
          <w:sz w:val="20"/>
          <w:szCs w:val="20"/>
          <w:lang w:val="en-US"/>
        </w:rPr>
        <w:t xml:space="preserve">3 </w:t>
      </w:r>
      <w:r w:rsidR="00DA278F" w:rsidRPr="00A36EF3">
        <w:rPr>
          <w:rFonts w:cs="Arial"/>
          <w:color w:val="000000" w:themeColor="text1"/>
          <w:sz w:val="20"/>
          <w:szCs w:val="20"/>
        </w:rPr>
        <w:t>Pav. Ratų</w:t>
      </w:r>
      <w:r w:rsidRPr="00A36EF3">
        <w:rPr>
          <w:rFonts w:cs="Arial"/>
          <w:color w:val="000000" w:themeColor="text1"/>
          <w:sz w:val="20"/>
          <w:szCs w:val="20"/>
        </w:rPr>
        <w:t xml:space="preserve"> </w:t>
      </w:r>
      <w:proofErr w:type="spellStart"/>
      <w:r w:rsidRPr="00A36EF3">
        <w:rPr>
          <w:rFonts w:cs="Arial"/>
          <w:color w:val="000000" w:themeColor="text1"/>
          <w:sz w:val="20"/>
          <w:szCs w:val="20"/>
        </w:rPr>
        <w:t>atmušėjo</w:t>
      </w:r>
      <w:proofErr w:type="spellEnd"/>
      <w:r w:rsidRPr="00A36EF3">
        <w:rPr>
          <w:rFonts w:cs="Arial"/>
          <w:color w:val="000000" w:themeColor="text1"/>
          <w:sz w:val="20"/>
          <w:szCs w:val="20"/>
        </w:rPr>
        <w:t xml:space="preserve"> įrengimo pavyzdys</w:t>
      </w:r>
    </w:p>
    <w:p w14:paraId="1B91A5E8" w14:textId="174762C6" w:rsidR="00C774B2" w:rsidRPr="00A36EF3" w:rsidRDefault="002B4AAF" w:rsidP="00F35FFF">
      <w:pPr>
        <w:pStyle w:val="ListParagraph"/>
        <w:numPr>
          <w:ilvl w:val="1"/>
          <w:numId w:val="5"/>
        </w:numPr>
        <w:pBdr>
          <w:bottom w:val="single" w:sz="4" w:space="1" w:color="auto"/>
        </w:pBdr>
        <w:tabs>
          <w:tab w:val="left" w:pos="709"/>
        </w:tabs>
        <w:autoSpaceDE w:val="0"/>
        <w:autoSpaceDN w:val="0"/>
        <w:adjustRightInd w:val="0"/>
        <w:ind w:left="993"/>
        <w:jc w:val="both"/>
        <w:rPr>
          <w:rFonts w:cs="Arial"/>
          <w:sz w:val="20"/>
          <w:szCs w:val="20"/>
        </w:rPr>
      </w:pPr>
      <w:r w:rsidRPr="00A36EF3">
        <w:rPr>
          <w:rFonts w:cs="Arial"/>
          <w:sz w:val="20"/>
          <w:szCs w:val="20"/>
        </w:rPr>
        <w:t>Kietos dangos aikštelės (betoninės plytelės, tr</w:t>
      </w:r>
      <w:r w:rsidR="00D137B7" w:rsidRPr="00A36EF3">
        <w:rPr>
          <w:rFonts w:cs="Arial"/>
          <w:sz w:val="20"/>
          <w:szCs w:val="20"/>
        </w:rPr>
        <w:t>inkelės, asfaltas, sutankinta skalda ar žvyras) įrengimas, atstatymas</w:t>
      </w:r>
    </w:p>
    <w:p w14:paraId="5900F704" w14:textId="77777777" w:rsidR="003662A5" w:rsidRPr="00A36EF3" w:rsidRDefault="003662A5" w:rsidP="00F35FFF">
      <w:pPr>
        <w:pStyle w:val="ListParagraph"/>
        <w:numPr>
          <w:ilvl w:val="0"/>
          <w:numId w:val="3"/>
        </w:numPr>
        <w:autoSpaceDE w:val="0"/>
        <w:autoSpaceDN w:val="0"/>
        <w:adjustRightInd w:val="0"/>
        <w:spacing w:line="276" w:lineRule="auto"/>
        <w:jc w:val="both"/>
        <w:rPr>
          <w:rFonts w:cs="Arial"/>
          <w:vanish/>
          <w:sz w:val="20"/>
          <w:szCs w:val="20"/>
          <w:lang w:eastAsia="lt-LT"/>
        </w:rPr>
      </w:pPr>
    </w:p>
    <w:p w14:paraId="53BE9027" w14:textId="77777777" w:rsidR="003662A5" w:rsidRPr="00A36EF3" w:rsidRDefault="003662A5" w:rsidP="00F35FFF">
      <w:pPr>
        <w:pStyle w:val="ListParagraph"/>
        <w:numPr>
          <w:ilvl w:val="0"/>
          <w:numId w:val="3"/>
        </w:numPr>
        <w:autoSpaceDE w:val="0"/>
        <w:autoSpaceDN w:val="0"/>
        <w:adjustRightInd w:val="0"/>
        <w:spacing w:line="276" w:lineRule="auto"/>
        <w:jc w:val="both"/>
        <w:rPr>
          <w:rFonts w:cs="Arial"/>
          <w:vanish/>
          <w:sz w:val="20"/>
          <w:szCs w:val="20"/>
          <w:lang w:eastAsia="lt-LT"/>
        </w:rPr>
      </w:pPr>
    </w:p>
    <w:p w14:paraId="191E8DCC" w14:textId="77777777" w:rsidR="003662A5" w:rsidRPr="00A36EF3" w:rsidRDefault="003662A5" w:rsidP="00F35FFF">
      <w:pPr>
        <w:pStyle w:val="ListParagraph"/>
        <w:numPr>
          <w:ilvl w:val="1"/>
          <w:numId w:val="3"/>
        </w:numPr>
        <w:autoSpaceDE w:val="0"/>
        <w:autoSpaceDN w:val="0"/>
        <w:adjustRightInd w:val="0"/>
        <w:spacing w:line="276" w:lineRule="auto"/>
        <w:jc w:val="both"/>
        <w:rPr>
          <w:rFonts w:cs="Arial"/>
          <w:vanish/>
          <w:sz w:val="20"/>
          <w:szCs w:val="20"/>
          <w:lang w:eastAsia="lt-LT"/>
        </w:rPr>
      </w:pPr>
    </w:p>
    <w:p w14:paraId="61378644" w14:textId="77777777" w:rsidR="003662A5" w:rsidRPr="00A36EF3" w:rsidRDefault="003662A5" w:rsidP="00F35FFF">
      <w:pPr>
        <w:pStyle w:val="ListParagraph"/>
        <w:numPr>
          <w:ilvl w:val="1"/>
          <w:numId w:val="3"/>
        </w:numPr>
        <w:autoSpaceDE w:val="0"/>
        <w:autoSpaceDN w:val="0"/>
        <w:adjustRightInd w:val="0"/>
        <w:spacing w:line="276" w:lineRule="auto"/>
        <w:jc w:val="both"/>
        <w:rPr>
          <w:rFonts w:cs="Arial"/>
          <w:vanish/>
          <w:sz w:val="20"/>
          <w:szCs w:val="20"/>
          <w:lang w:eastAsia="lt-LT"/>
        </w:rPr>
      </w:pPr>
    </w:p>
    <w:p w14:paraId="2B1DB730" w14:textId="77777777" w:rsidR="003662A5" w:rsidRPr="00A36EF3" w:rsidRDefault="003662A5" w:rsidP="00F35FFF">
      <w:pPr>
        <w:pStyle w:val="ListParagraph"/>
        <w:numPr>
          <w:ilvl w:val="1"/>
          <w:numId w:val="3"/>
        </w:numPr>
        <w:autoSpaceDE w:val="0"/>
        <w:autoSpaceDN w:val="0"/>
        <w:adjustRightInd w:val="0"/>
        <w:spacing w:line="276" w:lineRule="auto"/>
        <w:jc w:val="both"/>
        <w:rPr>
          <w:rFonts w:cs="Arial"/>
          <w:vanish/>
          <w:sz w:val="20"/>
          <w:szCs w:val="20"/>
          <w:lang w:eastAsia="lt-LT"/>
        </w:rPr>
      </w:pPr>
    </w:p>
    <w:p w14:paraId="39C55944" w14:textId="77777777" w:rsidR="003662A5" w:rsidRPr="00A36EF3" w:rsidRDefault="003662A5" w:rsidP="00F35FFF">
      <w:pPr>
        <w:pStyle w:val="ListParagraph"/>
        <w:numPr>
          <w:ilvl w:val="1"/>
          <w:numId w:val="3"/>
        </w:numPr>
        <w:autoSpaceDE w:val="0"/>
        <w:autoSpaceDN w:val="0"/>
        <w:adjustRightInd w:val="0"/>
        <w:spacing w:line="276" w:lineRule="auto"/>
        <w:jc w:val="both"/>
        <w:rPr>
          <w:rFonts w:cs="Arial"/>
          <w:vanish/>
          <w:sz w:val="20"/>
          <w:szCs w:val="20"/>
          <w:lang w:eastAsia="lt-LT"/>
        </w:rPr>
      </w:pPr>
    </w:p>
    <w:p w14:paraId="51C6FEA3" w14:textId="77777777" w:rsidR="003662A5" w:rsidRPr="00A36EF3" w:rsidRDefault="003662A5" w:rsidP="00F35FFF">
      <w:pPr>
        <w:pStyle w:val="ListParagraph"/>
        <w:numPr>
          <w:ilvl w:val="1"/>
          <w:numId w:val="3"/>
        </w:numPr>
        <w:autoSpaceDE w:val="0"/>
        <w:autoSpaceDN w:val="0"/>
        <w:adjustRightInd w:val="0"/>
        <w:spacing w:line="276" w:lineRule="auto"/>
        <w:jc w:val="both"/>
        <w:rPr>
          <w:rFonts w:cs="Arial"/>
          <w:vanish/>
          <w:sz w:val="20"/>
          <w:szCs w:val="20"/>
          <w:lang w:eastAsia="lt-LT"/>
        </w:rPr>
      </w:pPr>
    </w:p>
    <w:p w14:paraId="1FDEAFA8" w14:textId="77777777" w:rsidR="003662A5" w:rsidRPr="00A36EF3" w:rsidRDefault="003662A5" w:rsidP="00F35FFF">
      <w:pPr>
        <w:pStyle w:val="ListParagraph"/>
        <w:numPr>
          <w:ilvl w:val="1"/>
          <w:numId w:val="3"/>
        </w:numPr>
        <w:autoSpaceDE w:val="0"/>
        <w:autoSpaceDN w:val="0"/>
        <w:adjustRightInd w:val="0"/>
        <w:spacing w:line="276" w:lineRule="auto"/>
        <w:jc w:val="both"/>
        <w:rPr>
          <w:rFonts w:cs="Arial"/>
          <w:vanish/>
          <w:sz w:val="20"/>
          <w:szCs w:val="20"/>
          <w:lang w:eastAsia="lt-LT"/>
        </w:rPr>
      </w:pPr>
    </w:p>
    <w:p w14:paraId="1A2F1A39" w14:textId="77777777" w:rsidR="003662A5" w:rsidRPr="00A36EF3" w:rsidRDefault="003662A5" w:rsidP="00F35FFF">
      <w:pPr>
        <w:pStyle w:val="ListParagraph"/>
        <w:numPr>
          <w:ilvl w:val="1"/>
          <w:numId w:val="3"/>
        </w:numPr>
        <w:autoSpaceDE w:val="0"/>
        <w:autoSpaceDN w:val="0"/>
        <w:adjustRightInd w:val="0"/>
        <w:spacing w:line="276" w:lineRule="auto"/>
        <w:jc w:val="both"/>
        <w:rPr>
          <w:rFonts w:cs="Arial"/>
          <w:vanish/>
          <w:sz w:val="20"/>
          <w:szCs w:val="20"/>
          <w:lang w:eastAsia="lt-LT"/>
        </w:rPr>
      </w:pPr>
    </w:p>
    <w:p w14:paraId="7DE244A8" w14:textId="0B19A898" w:rsidR="000B21BD" w:rsidRPr="00A36EF3" w:rsidRDefault="000B21BD" w:rsidP="00F35FFF">
      <w:pPr>
        <w:pStyle w:val="ListParagraph"/>
        <w:numPr>
          <w:ilvl w:val="2"/>
          <w:numId w:val="14"/>
        </w:numPr>
        <w:autoSpaceDE w:val="0"/>
        <w:autoSpaceDN w:val="0"/>
        <w:adjustRightInd w:val="0"/>
        <w:spacing w:line="276" w:lineRule="auto"/>
        <w:ind w:hanging="11"/>
        <w:jc w:val="both"/>
        <w:rPr>
          <w:rFonts w:cs="Arial"/>
          <w:sz w:val="20"/>
          <w:szCs w:val="20"/>
          <w:lang w:eastAsia="lt-LT"/>
        </w:rPr>
      </w:pPr>
      <w:r w:rsidRPr="00A36EF3">
        <w:rPr>
          <w:rFonts w:cs="Arial"/>
          <w:sz w:val="20"/>
          <w:szCs w:val="20"/>
          <w:lang w:eastAsia="lt-LT"/>
        </w:rPr>
        <w:t>Kietos dangos aikštelė įrengiama patogiam vartotojų naudojimuisi Įkrovimo stotele, užtikrinančia, kad vartotojas, norėdamas pasikrauti  automobilį, judės ant kieto, stabilaus, švaraus pagrindo.</w:t>
      </w:r>
    </w:p>
    <w:p w14:paraId="6C70DF95" w14:textId="26F2AB6F" w:rsidR="000B21BD" w:rsidRPr="00A36EF3" w:rsidRDefault="000B21BD" w:rsidP="00F35FFF">
      <w:pPr>
        <w:pStyle w:val="ListParagraph"/>
        <w:numPr>
          <w:ilvl w:val="2"/>
          <w:numId w:val="14"/>
        </w:numPr>
        <w:autoSpaceDE w:val="0"/>
        <w:autoSpaceDN w:val="0"/>
        <w:adjustRightInd w:val="0"/>
        <w:spacing w:line="276" w:lineRule="auto"/>
        <w:ind w:hanging="11"/>
        <w:jc w:val="both"/>
        <w:rPr>
          <w:rFonts w:cs="Arial"/>
          <w:sz w:val="20"/>
          <w:szCs w:val="20"/>
          <w:lang w:eastAsia="lt-LT"/>
        </w:rPr>
      </w:pPr>
      <w:r w:rsidRPr="00A36EF3">
        <w:rPr>
          <w:rFonts w:cs="Arial"/>
          <w:sz w:val="20"/>
          <w:szCs w:val="20"/>
          <w:lang w:eastAsia="lt-LT"/>
        </w:rPr>
        <w:t xml:space="preserve">Pasiūlymo formos turi būti visi įrengimui reikalingi darbai ir medžiagos, įskaitant, bet neapsiribojant: trinkelės, plytelės, asfalto danga, sutankinta skalda, žvyras ar kitos kietos dangos aikštelės įrengimui reikalingi darbai ir medžiagos. </w:t>
      </w:r>
    </w:p>
    <w:p w14:paraId="23447A56" w14:textId="77777777" w:rsidR="00CC14FF" w:rsidRPr="00A36EF3" w:rsidRDefault="000B21BD" w:rsidP="00F35FFF">
      <w:pPr>
        <w:pStyle w:val="ListParagraph"/>
        <w:numPr>
          <w:ilvl w:val="2"/>
          <w:numId w:val="14"/>
        </w:numPr>
        <w:autoSpaceDE w:val="0"/>
        <w:autoSpaceDN w:val="0"/>
        <w:adjustRightInd w:val="0"/>
        <w:spacing w:line="276" w:lineRule="auto"/>
        <w:ind w:hanging="11"/>
        <w:jc w:val="both"/>
        <w:rPr>
          <w:rFonts w:cs="Arial"/>
          <w:sz w:val="20"/>
          <w:szCs w:val="20"/>
          <w:lang w:eastAsia="lt-LT"/>
        </w:rPr>
      </w:pPr>
      <w:r w:rsidRPr="00A36EF3">
        <w:rPr>
          <w:rFonts w:cs="Arial"/>
          <w:sz w:val="20"/>
          <w:szCs w:val="20"/>
          <w:lang w:eastAsia="lt-LT"/>
        </w:rPr>
        <w:t>Minimalūs reikalavimai betoninių trinkelių ir plytelių įrengimui:</w:t>
      </w:r>
    </w:p>
    <w:p w14:paraId="6EDFD00A" w14:textId="77777777" w:rsidR="00CC14FF" w:rsidRPr="00A36EF3" w:rsidRDefault="000B21BD" w:rsidP="00F35FFF">
      <w:pPr>
        <w:pStyle w:val="ListParagraph"/>
        <w:autoSpaceDE w:val="0"/>
        <w:autoSpaceDN w:val="0"/>
        <w:adjustRightInd w:val="0"/>
        <w:spacing w:line="276" w:lineRule="auto"/>
        <w:ind w:hanging="11"/>
        <w:jc w:val="both"/>
        <w:rPr>
          <w:rFonts w:cs="Arial"/>
          <w:sz w:val="20"/>
          <w:szCs w:val="20"/>
          <w:lang w:eastAsia="lt-LT"/>
        </w:rPr>
      </w:pPr>
      <w:r w:rsidRPr="00A36EF3">
        <w:rPr>
          <w:rFonts w:cs="Arial"/>
          <w:sz w:val="20"/>
          <w:szCs w:val="20"/>
          <w:lang w:eastAsia="lt-LT"/>
        </w:rPr>
        <w:t>Plytelių/trinkelių aikštelės turi būti įrengiamos vadovaujantis plytelių/trinkelių gamintojų reikalavimais ir instrukcijomis;</w:t>
      </w:r>
    </w:p>
    <w:p w14:paraId="585B8CA8" w14:textId="10EE728F" w:rsidR="000B21BD" w:rsidRPr="00A36EF3" w:rsidRDefault="000B21BD" w:rsidP="00F35FFF">
      <w:pPr>
        <w:pStyle w:val="ListParagraph"/>
        <w:autoSpaceDE w:val="0"/>
        <w:autoSpaceDN w:val="0"/>
        <w:adjustRightInd w:val="0"/>
        <w:spacing w:line="276" w:lineRule="auto"/>
        <w:ind w:firstLine="0"/>
        <w:jc w:val="both"/>
        <w:rPr>
          <w:rFonts w:cs="Arial"/>
          <w:sz w:val="20"/>
          <w:szCs w:val="20"/>
          <w:lang w:eastAsia="lt-LT"/>
        </w:rPr>
      </w:pPr>
      <w:r w:rsidRPr="00A36EF3">
        <w:rPr>
          <w:rFonts w:cs="Arial"/>
          <w:sz w:val="20"/>
          <w:szCs w:val="20"/>
          <w:lang w:eastAsia="lt-LT"/>
        </w:rPr>
        <w:t>Betoninių plytelių/trinkelių danga įrengiama ant šalčiui nejautrių medžiagų sluoksnio, išlyginamojo skaldos pagrindo sluoksnio</w:t>
      </w:r>
      <w:r w:rsidR="00CC14FF" w:rsidRPr="00A36EF3">
        <w:rPr>
          <w:rFonts w:cs="Arial"/>
          <w:sz w:val="20"/>
          <w:szCs w:val="20"/>
          <w:lang w:eastAsia="lt-LT"/>
        </w:rPr>
        <w:t>.</w:t>
      </w:r>
    </w:p>
    <w:p w14:paraId="568B49B8" w14:textId="5898AD3C" w:rsidR="00B571D8" w:rsidRPr="00A36EF3" w:rsidRDefault="003B7C72" w:rsidP="00F35FFF">
      <w:pPr>
        <w:pStyle w:val="ListParagraph"/>
        <w:keepNext/>
        <w:autoSpaceDE w:val="0"/>
        <w:autoSpaceDN w:val="0"/>
        <w:adjustRightInd w:val="0"/>
        <w:spacing w:after="120" w:line="276" w:lineRule="auto"/>
        <w:ind w:firstLine="0"/>
        <w:contextualSpacing w:val="0"/>
        <w:jc w:val="both"/>
        <w:rPr>
          <w:rFonts w:cs="Arial"/>
          <w:sz w:val="20"/>
          <w:szCs w:val="20"/>
        </w:rPr>
      </w:pPr>
      <w:r w:rsidRPr="00A36EF3">
        <w:rPr>
          <w:rFonts w:cs="Arial"/>
          <w:sz w:val="20"/>
          <w:szCs w:val="20"/>
          <w:lang w:eastAsia="lt-LT"/>
        </w:rPr>
        <w:br/>
      </w:r>
      <w:r w:rsidR="00DC05F9" w:rsidRPr="00A36EF3">
        <w:rPr>
          <w:rFonts w:cs="Arial"/>
          <w:sz w:val="20"/>
          <w:szCs w:val="20"/>
          <w:lang w:eastAsia="lt-LT"/>
        </w:rPr>
        <w:br/>
      </w:r>
      <w:r w:rsidR="00DC05F9" w:rsidRPr="00A36EF3">
        <w:rPr>
          <w:rFonts w:cs="Arial"/>
          <w:noProof/>
          <w:sz w:val="20"/>
          <w:szCs w:val="20"/>
        </w:rPr>
        <w:drawing>
          <wp:inline distT="0" distB="0" distL="0" distR="0" wp14:anchorId="08E61E41" wp14:editId="3634AE1A">
            <wp:extent cx="2603875" cy="1458635"/>
            <wp:effectExtent l="0" t="0" r="6350" b="825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43593" cy="1480884"/>
                    </a:xfrm>
                    <a:prstGeom prst="rect">
                      <a:avLst/>
                    </a:prstGeom>
                  </pic:spPr>
                </pic:pic>
              </a:graphicData>
            </a:graphic>
          </wp:inline>
        </w:drawing>
      </w:r>
      <w:r w:rsidR="00B571D8" w:rsidRPr="00A36EF3">
        <w:rPr>
          <w:rFonts w:cs="Arial"/>
          <w:noProof/>
          <w:sz w:val="20"/>
          <w:szCs w:val="20"/>
        </w:rPr>
        <w:drawing>
          <wp:inline distT="0" distB="0" distL="0" distR="0" wp14:anchorId="188192AF" wp14:editId="4138DACC">
            <wp:extent cx="2915842" cy="1469721"/>
            <wp:effectExtent l="0" t="0" r="0" b="0"/>
            <wp:docPr id="939575003" name="Picture 939575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35605" cy="1479682"/>
                    </a:xfrm>
                    <a:prstGeom prst="rect">
                      <a:avLst/>
                    </a:prstGeom>
                  </pic:spPr>
                </pic:pic>
              </a:graphicData>
            </a:graphic>
          </wp:inline>
        </w:drawing>
      </w:r>
    </w:p>
    <w:p w14:paraId="218D66C3" w14:textId="5F31396E" w:rsidR="00F76004" w:rsidRPr="00A36EF3" w:rsidRDefault="00B571D8" w:rsidP="00F35FFF">
      <w:pPr>
        <w:pStyle w:val="Caption"/>
        <w:jc w:val="both"/>
        <w:rPr>
          <w:rFonts w:cs="Arial"/>
          <w:color w:val="000000" w:themeColor="text1"/>
          <w:sz w:val="20"/>
          <w:szCs w:val="20"/>
        </w:rPr>
      </w:pPr>
      <w:r w:rsidRPr="00A36EF3">
        <w:rPr>
          <w:rFonts w:cs="Arial"/>
          <w:color w:val="000000" w:themeColor="text1"/>
          <w:sz w:val="20"/>
          <w:szCs w:val="20"/>
        </w:rPr>
        <w:t>4 pav. Kietos dangos aikštelės (betoninės plytelės, trinkelės, asfaltas, sutankinta skalda ar žvyras) įrengimas, atstatymas</w:t>
      </w:r>
    </w:p>
    <w:p w14:paraId="0BEACC46" w14:textId="538A84E3" w:rsidR="002E5A5F" w:rsidRPr="00A36EF3" w:rsidRDefault="002E5A5F" w:rsidP="00F35FFF">
      <w:pPr>
        <w:pStyle w:val="ListParagraph"/>
        <w:numPr>
          <w:ilvl w:val="1"/>
          <w:numId w:val="5"/>
        </w:numPr>
        <w:pBdr>
          <w:bottom w:val="single" w:sz="4" w:space="1" w:color="auto"/>
        </w:pBdr>
        <w:tabs>
          <w:tab w:val="left" w:pos="709"/>
        </w:tabs>
        <w:autoSpaceDE w:val="0"/>
        <w:autoSpaceDN w:val="0"/>
        <w:adjustRightInd w:val="0"/>
        <w:ind w:left="993" w:hanging="284"/>
        <w:jc w:val="both"/>
        <w:rPr>
          <w:rFonts w:cs="Arial"/>
          <w:sz w:val="20"/>
          <w:szCs w:val="20"/>
        </w:rPr>
      </w:pPr>
      <w:r w:rsidRPr="00A36EF3">
        <w:rPr>
          <w:rFonts w:cs="Arial"/>
          <w:sz w:val="20"/>
          <w:szCs w:val="20"/>
        </w:rPr>
        <w:t>Stotelės konfigūravimas ir paleidimas</w:t>
      </w:r>
    </w:p>
    <w:p w14:paraId="4739C9B8" w14:textId="61F9A77A" w:rsidR="002E5A5F" w:rsidRPr="00A36EF3" w:rsidRDefault="002E5A5F" w:rsidP="00F35FFF">
      <w:pPr>
        <w:pStyle w:val="ListParagraph"/>
        <w:autoSpaceDE w:val="0"/>
        <w:autoSpaceDN w:val="0"/>
        <w:adjustRightInd w:val="0"/>
        <w:spacing w:line="276" w:lineRule="auto"/>
        <w:ind w:hanging="11"/>
        <w:jc w:val="both"/>
        <w:rPr>
          <w:rFonts w:cs="Arial"/>
          <w:sz w:val="20"/>
          <w:szCs w:val="20"/>
          <w:lang w:eastAsia="lt-LT"/>
        </w:rPr>
      </w:pPr>
      <w:r w:rsidRPr="00A36EF3">
        <w:rPr>
          <w:rFonts w:cs="Arial"/>
          <w:sz w:val="20"/>
          <w:szCs w:val="20"/>
          <w:lang w:eastAsia="lt-LT"/>
        </w:rPr>
        <w:t>Rangovas Užsakovo prašymu konfigūruoja ir paleidžia Įkrovimo stotelę pagal įrangos gamintojo parengtą ir Užsakovo pateiktą instrukciją bei Užsakovo ir/ar įrangos gamintojo atsakingų specialistų nurodymus. Poreikis sukonfigūruoti ir paleisti stotelę pažymimas Užsakyme. Stotelės konfigūravimas ir paleidimas Rangovo atliekamas pagal nustatytą įkainį.</w:t>
      </w:r>
    </w:p>
    <w:p w14:paraId="2BCEDA72" w14:textId="77777777" w:rsidR="003E0F0B" w:rsidRPr="00A36EF3" w:rsidRDefault="003E0F0B" w:rsidP="00F35FFF">
      <w:pPr>
        <w:pStyle w:val="ListParagraph"/>
        <w:autoSpaceDE w:val="0"/>
        <w:autoSpaceDN w:val="0"/>
        <w:adjustRightInd w:val="0"/>
        <w:spacing w:line="276" w:lineRule="auto"/>
        <w:ind w:hanging="284"/>
        <w:jc w:val="both"/>
        <w:rPr>
          <w:rFonts w:cs="Arial"/>
          <w:sz w:val="20"/>
          <w:szCs w:val="20"/>
          <w:lang w:eastAsia="lt-LT"/>
        </w:rPr>
      </w:pPr>
    </w:p>
    <w:p w14:paraId="1B621F07" w14:textId="564FE155" w:rsidR="00E86F2B" w:rsidRPr="00A36EF3" w:rsidRDefault="00EB4823" w:rsidP="00F35FFF">
      <w:pPr>
        <w:pStyle w:val="ListParagraph"/>
        <w:numPr>
          <w:ilvl w:val="1"/>
          <w:numId w:val="5"/>
        </w:numPr>
        <w:pBdr>
          <w:bottom w:val="single" w:sz="4" w:space="1" w:color="auto"/>
        </w:pBdr>
        <w:tabs>
          <w:tab w:val="left" w:pos="709"/>
        </w:tabs>
        <w:autoSpaceDE w:val="0"/>
        <w:autoSpaceDN w:val="0"/>
        <w:adjustRightInd w:val="0"/>
        <w:ind w:left="993" w:hanging="284"/>
        <w:jc w:val="both"/>
        <w:rPr>
          <w:rFonts w:cs="Arial"/>
          <w:sz w:val="20"/>
          <w:szCs w:val="20"/>
        </w:rPr>
      </w:pPr>
      <w:r w:rsidRPr="00A36EF3">
        <w:rPr>
          <w:rFonts w:cs="Arial"/>
          <w:sz w:val="20"/>
          <w:szCs w:val="20"/>
        </w:rPr>
        <w:t xml:space="preserve">Komutacinių įrenginių </w:t>
      </w:r>
      <w:r w:rsidR="009E0F8F" w:rsidRPr="00A36EF3">
        <w:rPr>
          <w:rFonts w:cs="Arial"/>
          <w:sz w:val="20"/>
          <w:szCs w:val="20"/>
        </w:rPr>
        <w:t>keitima</w:t>
      </w:r>
      <w:r w:rsidR="00EB025B" w:rsidRPr="00A36EF3">
        <w:rPr>
          <w:rFonts w:cs="Arial"/>
          <w:sz w:val="20"/>
          <w:szCs w:val="20"/>
        </w:rPr>
        <w:t>s</w:t>
      </w:r>
    </w:p>
    <w:p w14:paraId="28C07AB1" w14:textId="32A98E9A" w:rsidR="00EA0A49" w:rsidRPr="00A36EF3" w:rsidRDefault="0025431D" w:rsidP="00F35FFF">
      <w:pPr>
        <w:pStyle w:val="ListParagraph"/>
        <w:numPr>
          <w:ilvl w:val="2"/>
          <w:numId w:val="17"/>
        </w:numPr>
        <w:ind w:left="709" w:firstLine="0"/>
        <w:jc w:val="both"/>
        <w:rPr>
          <w:rFonts w:cs="Arial"/>
          <w:sz w:val="20"/>
          <w:szCs w:val="20"/>
          <w:lang w:eastAsia="lt-LT"/>
        </w:rPr>
      </w:pPr>
      <w:r w:rsidRPr="00A36EF3">
        <w:rPr>
          <w:rFonts w:cs="Arial"/>
          <w:sz w:val="20"/>
          <w:szCs w:val="20"/>
          <w:lang w:eastAsia="lt-LT"/>
        </w:rPr>
        <w:t>Komutacinio įrenginio (a</w:t>
      </w:r>
      <w:r w:rsidR="00637B13" w:rsidRPr="00A36EF3">
        <w:rPr>
          <w:rFonts w:cs="Arial"/>
          <w:sz w:val="20"/>
          <w:szCs w:val="20"/>
          <w:lang w:eastAsia="lt-LT"/>
        </w:rPr>
        <w:t>utomatinio</w:t>
      </w:r>
      <w:r w:rsidR="006C0AAA" w:rsidRPr="00A36EF3">
        <w:rPr>
          <w:rFonts w:cs="Arial"/>
          <w:sz w:val="20"/>
          <w:szCs w:val="20"/>
          <w:lang w:eastAsia="lt-LT"/>
        </w:rPr>
        <w:t xml:space="preserve"> jungiklio,</w:t>
      </w:r>
      <w:r w:rsidR="00637B13" w:rsidRPr="00A36EF3">
        <w:rPr>
          <w:rFonts w:cs="Arial"/>
          <w:sz w:val="20"/>
          <w:szCs w:val="20"/>
          <w:lang w:eastAsia="lt-LT"/>
        </w:rPr>
        <w:t xml:space="preserve"> kirtiklio</w:t>
      </w:r>
      <w:r w:rsidRPr="00A36EF3">
        <w:rPr>
          <w:rFonts w:cs="Arial"/>
          <w:sz w:val="20"/>
          <w:szCs w:val="20"/>
          <w:lang w:eastAsia="lt-LT"/>
        </w:rPr>
        <w:t xml:space="preserve"> ir kt.)</w:t>
      </w:r>
      <w:r w:rsidR="00637B13" w:rsidRPr="00A36EF3">
        <w:rPr>
          <w:rFonts w:cs="Arial"/>
          <w:sz w:val="20"/>
          <w:szCs w:val="20"/>
          <w:lang w:eastAsia="lt-LT"/>
        </w:rPr>
        <w:t xml:space="preserve"> keitimo</w:t>
      </w:r>
      <w:r w:rsidRPr="00A36EF3">
        <w:rPr>
          <w:rFonts w:cs="Arial"/>
          <w:sz w:val="20"/>
          <w:szCs w:val="20"/>
          <w:lang w:eastAsia="lt-LT"/>
        </w:rPr>
        <w:t xml:space="preserve"> įkainį sudaro esamo įrenginiu demontavimas, sumontavimas ir komutacinio įrenginio kaina. </w:t>
      </w:r>
      <w:r w:rsidR="00637B13" w:rsidRPr="00A36EF3">
        <w:rPr>
          <w:rFonts w:cs="Arial"/>
          <w:sz w:val="20"/>
          <w:szCs w:val="20"/>
          <w:lang w:eastAsia="lt-LT"/>
        </w:rPr>
        <w:t xml:space="preserve"> </w:t>
      </w:r>
    </w:p>
    <w:p w14:paraId="2CE81A59" w14:textId="77777777" w:rsidR="0025431D" w:rsidRPr="00A36EF3" w:rsidRDefault="00F12C80" w:rsidP="00F35FFF">
      <w:pPr>
        <w:ind w:left="709" w:hanging="284"/>
        <w:jc w:val="both"/>
        <w:rPr>
          <w:rFonts w:cs="Arial"/>
          <w:sz w:val="20"/>
          <w:szCs w:val="20"/>
          <w:lang w:eastAsia="lt-LT"/>
        </w:rPr>
      </w:pPr>
      <w:r w:rsidRPr="00A36EF3">
        <w:rPr>
          <w:rFonts w:cs="Arial"/>
          <w:sz w:val="20"/>
          <w:szCs w:val="20"/>
          <w:lang w:eastAsia="lt-LT"/>
        </w:rPr>
        <w:t xml:space="preserve">     </w:t>
      </w:r>
      <w:r w:rsidR="00D1405F" w:rsidRPr="00A36EF3">
        <w:rPr>
          <w:rFonts w:cs="Arial"/>
          <w:sz w:val="20"/>
          <w:szCs w:val="20"/>
          <w:lang w:eastAsia="lt-LT"/>
        </w:rPr>
        <w:t>5.</w:t>
      </w:r>
      <w:r w:rsidR="0025431D" w:rsidRPr="00A36EF3">
        <w:rPr>
          <w:rFonts w:cs="Arial"/>
          <w:sz w:val="20"/>
          <w:szCs w:val="20"/>
          <w:lang w:eastAsia="lt-LT"/>
        </w:rPr>
        <w:t>10.2 Keitimo eiga susideda iš:</w:t>
      </w:r>
    </w:p>
    <w:p w14:paraId="3640452E" w14:textId="77777777" w:rsidR="0025431D" w:rsidRPr="00A36EF3" w:rsidRDefault="00D1405F" w:rsidP="00F35FFF">
      <w:pPr>
        <w:ind w:firstLine="709"/>
        <w:jc w:val="both"/>
        <w:rPr>
          <w:rFonts w:cs="Arial"/>
          <w:sz w:val="20"/>
          <w:szCs w:val="20"/>
          <w:lang w:eastAsia="lt-LT"/>
        </w:rPr>
      </w:pPr>
      <w:r w:rsidRPr="00A36EF3">
        <w:rPr>
          <w:rFonts w:cs="Arial"/>
          <w:sz w:val="20"/>
          <w:szCs w:val="20"/>
          <w:lang w:eastAsia="lt-LT"/>
        </w:rPr>
        <w:t>Atliekama diagnostika: nustatoma, kad kirtiklis sugedęs ar netinkamai veikia</w:t>
      </w:r>
      <w:r w:rsidR="0025431D" w:rsidRPr="00A36EF3">
        <w:rPr>
          <w:rFonts w:cs="Arial"/>
          <w:sz w:val="20"/>
          <w:szCs w:val="20"/>
          <w:lang w:eastAsia="lt-LT"/>
        </w:rPr>
        <w:t>;</w:t>
      </w:r>
    </w:p>
    <w:p w14:paraId="17CE8652" w14:textId="77777777" w:rsidR="0025431D" w:rsidRPr="00A36EF3" w:rsidRDefault="00D1405F" w:rsidP="00F35FFF">
      <w:pPr>
        <w:ind w:firstLine="709"/>
        <w:jc w:val="both"/>
        <w:rPr>
          <w:rFonts w:cs="Arial"/>
          <w:sz w:val="20"/>
          <w:szCs w:val="20"/>
          <w:lang w:eastAsia="lt-LT"/>
        </w:rPr>
      </w:pPr>
      <w:r w:rsidRPr="00A36EF3">
        <w:rPr>
          <w:rFonts w:cs="Arial"/>
          <w:sz w:val="20"/>
          <w:szCs w:val="20"/>
          <w:lang w:eastAsia="lt-LT"/>
        </w:rPr>
        <w:t xml:space="preserve">Parenkamas tinkamas naujas </w:t>
      </w:r>
      <w:r w:rsidR="0025431D" w:rsidRPr="00A36EF3">
        <w:rPr>
          <w:rFonts w:cs="Arial"/>
          <w:sz w:val="20"/>
          <w:szCs w:val="20"/>
          <w:lang w:eastAsia="lt-LT"/>
        </w:rPr>
        <w:t>įrenginys;</w:t>
      </w:r>
    </w:p>
    <w:p w14:paraId="0AB0572C" w14:textId="14485692" w:rsidR="0025431D" w:rsidRPr="00A36EF3" w:rsidRDefault="003806EA" w:rsidP="00F35FFF">
      <w:pPr>
        <w:ind w:firstLine="709"/>
        <w:jc w:val="both"/>
        <w:rPr>
          <w:rFonts w:cs="Arial"/>
          <w:sz w:val="20"/>
          <w:szCs w:val="20"/>
          <w:lang w:eastAsia="lt-LT"/>
        </w:rPr>
      </w:pPr>
      <w:r w:rsidRPr="00A36EF3">
        <w:rPr>
          <w:rFonts w:cs="Arial"/>
          <w:sz w:val="20"/>
          <w:szCs w:val="20"/>
          <w:lang w:eastAsia="lt-LT"/>
        </w:rPr>
        <w:t>N</w:t>
      </w:r>
      <w:r w:rsidR="00D1405F" w:rsidRPr="00A36EF3">
        <w:rPr>
          <w:rFonts w:cs="Arial"/>
          <w:sz w:val="20"/>
          <w:szCs w:val="20"/>
          <w:lang w:eastAsia="lt-LT"/>
        </w:rPr>
        <w:t xml:space="preserve">umatomas elektros </w:t>
      </w:r>
      <w:r w:rsidR="0025431D" w:rsidRPr="00A36EF3">
        <w:rPr>
          <w:rFonts w:cs="Arial"/>
          <w:sz w:val="20"/>
          <w:szCs w:val="20"/>
          <w:lang w:eastAsia="lt-LT"/>
        </w:rPr>
        <w:t>atjungimas, informuojamas Užsakovas;</w:t>
      </w:r>
    </w:p>
    <w:p w14:paraId="6CEE1420" w14:textId="65194EC9" w:rsidR="0025431D" w:rsidRPr="00A36EF3" w:rsidRDefault="003806EA" w:rsidP="00F35FFF">
      <w:pPr>
        <w:ind w:firstLine="709"/>
        <w:jc w:val="both"/>
        <w:rPr>
          <w:rFonts w:cs="Arial"/>
          <w:sz w:val="20"/>
          <w:szCs w:val="20"/>
          <w:lang w:eastAsia="lt-LT"/>
        </w:rPr>
      </w:pPr>
      <w:r w:rsidRPr="00A36EF3">
        <w:rPr>
          <w:rFonts w:cs="Arial"/>
          <w:sz w:val="20"/>
          <w:szCs w:val="20"/>
          <w:lang w:eastAsia="lt-LT"/>
        </w:rPr>
        <w:t>Demontuojamas komutacinis įrenginys;</w:t>
      </w:r>
    </w:p>
    <w:p w14:paraId="1C55FC5D" w14:textId="4BD17C10" w:rsidR="003806EA" w:rsidRPr="00A36EF3" w:rsidRDefault="003806EA" w:rsidP="00F35FFF">
      <w:pPr>
        <w:ind w:firstLine="709"/>
        <w:jc w:val="both"/>
        <w:rPr>
          <w:rFonts w:cs="Arial"/>
          <w:sz w:val="20"/>
          <w:szCs w:val="20"/>
          <w:lang w:eastAsia="lt-LT"/>
        </w:rPr>
      </w:pPr>
      <w:r w:rsidRPr="00A36EF3">
        <w:rPr>
          <w:rFonts w:cs="Arial"/>
          <w:sz w:val="20"/>
          <w:szCs w:val="20"/>
          <w:lang w:eastAsia="lt-LT"/>
        </w:rPr>
        <w:t>Patikrinama, ar nėra pažeidimų instaliacijoje ar laiduose;</w:t>
      </w:r>
    </w:p>
    <w:p w14:paraId="69E306D9" w14:textId="47B344A8" w:rsidR="003806EA" w:rsidRPr="00A36EF3" w:rsidRDefault="003806EA" w:rsidP="00F35FFF">
      <w:pPr>
        <w:ind w:firstLine="709"/>
        <w:jc w:val="both"/>
        <w:rPr>
          <w:rFonts w:cs="Arial"/>
          <w:sz w:val="20"/>
          <w:szCs w:val="20"/>
          <w:lang w:eastAsia="lt-LT"/>
        </w:rPr>
      </w:pPr>
      <w:r w:rsidRPr="00A36EF3">
        <w:rPr>
          <w:rFonts w:cs="Arial"/>
          <w:sz w:val="20"/>
          <w:szCs w:val="20"/>
          <w:lang w:eastAsia="lt-LT"/>
        </w:rPr>
        <w:lastRenderedPageBreak/>
        <w:t>Naujas įrenginys montuojamas į numatytą vietą pagal gamintojo nurodym</w:t>
      </w:r>
      <w:r w:rsidR="00C8791E" w:rsidRPr="00A36EF3">
        <w:rPr>
          <w:rFonts w:cs="Arial"/>
          <w:sz w:val="20"/>
          <w:szCs w:val="20"/>
          <w:lang w:eastAsia="lt-LT"/>
        </w:rPr>
        <w:t>u</w:t>
      </w:r>
      <w:r w:rsidRPr="00A36EF3">
        <w:rPr>
          <w:rFonts w:cs="Arial"/>
          <w:sz w:val="20"/>
          <w:szCs w:val="20"/>
          <w:lang w:eastAsia="lt-LT"/>
        </w:rPr>
        <w:t>s;</w:t>
      </w:r>
    </w:p>
    <w:p w14:paraId="535F672A" w14:textId="77777777" w:rsidR="00D1405F" w:rsidRPr="00A36EF3" w:rsidRDefault="00D1405F" w:rsidP="00F35FFF">
      <w:pPr>
        <w:ind w:firstLine="709"/>
        <w:jc w:val="both"/>
        <w:rPr>
          <w:rFonts w:cs="Arial"/>
          <w:sz w:val="20"/>
          <w:szCs w:val="20"/>
          <w:lang w:eastAsia="lt-LT"/>
        </w:rPr>
      </w:pPr>
      <w:r w:rsidRPr="00A36EF3">
        <w:rPr>
          <w:rFonts w:cs="Arial"/>
          <w:sz w:val="20"/>
          <w:szCs w:val="20"/>
          <w:lang w:eastAsia="lt-LT"/>
        </w:rPr>
        <w:t>Prieš įjungiant – patikrinama, ar viskas sumontuota teisingai.</w:t>
      </w:r>
    </w:p>
    <w:p w14:paraId="574D053E" w14:textId="1BA6FA10" w:rsidR="00393704" w:rsidRPr="00A36EF3" w:rsidRDefault="00D1405F" w:rsidP="00F35FFF">
      <w:pPr>
        <w:pStyle w:val="ListParagraph"/>
        <w:ind w:left="709" w:firstLine="0"/>
        <w:jc w:val="both"/>
        <w:rPr>
          <w:rFonts w:cs="Arial"/>
          <w:sz w:val="20"/>
          <w:szCs w:val="20"/>
          <w:lang w:eastAsia="lt-LT"/>
        </w:rPr>
      </w:pPr>
      <w:r w:rsidRPr="00A36EF3">
        <w:rPr>
          <w:rFonts w:cs="Arial"/>
          <w:sz w:val="20"/>
          <w:szCs w:val="20"/>
          <w:lang w:eastAsia="lt-LT"/>
        </w:rPr>
        <w:t>Įjungiama</w:t>
      </w:r>
      <w:r w:rsidR="00C8791E" w:rsidRPr="00A36EF3">
        <w:rPr>
          <w:rFonts w:cs="Arial"/>
          <w:sz w:val="20"/>
          <w:szCs w:val="20"/>
          <w:lang w:eastAsia="lt-LT"/>
        </w:rPr>
        <w:t>s įrenginys, pa</w:t>
      </w:r>
      <w:r w:rsidR="00DE732A" w:rsidRPr="00A36EF3">
        <w:rPr>
          <w:rFonts w:cs="Arial"/>
          <w:sz w:val="20"/>
          <w:szCs w:val="20"/>
          <w:lang w:eastAsia="lt-LT"/>
        </w:rPr>
        <w:t xml:space="preserve">duodama apkrova </w:t>
      </w:r>
      <w:r w:rsidRPr="00A36EF3">
        <w:rPr>
          <w:rFonts w:cs="Arial"/>
          <w:sz w:val="20"/>
          <w:szCs w:val="20"/>
          <w:lang w:eastAsia="lt-LT"/>
        </w:rPr>
        <w:t>ir stebima, ar kirtiklis dirba teisingai (neatsijungia be priežasties, neperkaista).</w:t>
      </w:r>
    </w:p>
    <w:p w14:paraId="6F5D677F" w14:textId="77777777" w:rsidR="00DE732A" w:rsidRPr="00A36EF3" w:rsidRDefault="00DE732A" w:rsidP="00F35FFF">
      <w:pPr>
        <w:pStyle w:val="ListParagraph"/>
        <w:ind w:left="1080" w:firstLine="0"/>
        <w:jc w:val="both"/>
        <w:rPr>
          <w:rFonts w:cs="Arial"/>
          <w:sz w:val="20"/>
          <w:szCs w:val="20"/>
          <w:lang w:eastAsia="lt-LT"/>
        </w:rPr>
      </w:pPr>
    </w:p>
    <w:p w14:paraId="1CB0BAC3" w14:textId="77777777" w:rsidR="00880FA2" w:rsidRPr="00A36EF3" w:rsidRDefault="00880FA2" w:rsidP="00F35FFF">
      <w:pPr>
        <w:pStyle w:val="ListParagraph"/>
        <w:numPr>
          <w:ilvl w:val="0"/>
          <w:numId w:val="4"/>
        </w:numPr>
        <w:jc w:val="both"/>
        <w:rPr>
          <w:rFonts w:cs="Arial"/>
          <w:vanish/>
          <w:sz w:val="20"/>
          <w:szCs w:val="20"/>
          <w:lang w:eastAsia="lt-LT"/>
        </w:rPr>
      </w:pPr>
    </w:p>
    <w:p w14:paraId="7BF9325B" w14:textId="77777777" w:rsidR="00880FA2" w:rsidRPr="00A36EF3" w:rsidRDefault="00880FA2" w:rsidP="00F35FFF">
      <w:pPr>
        <w:pStyle w:val="ListParagraph"/>
        <w:numPr>
          <w:ilvl w:val="1"/>
          <w:numId w:val="4"/>
        </w:numPr>
        <w:jc w:val="both"/>
        <w:rPr>
          <w:rFonts w:cs="Arial"/>
          <w:vanish/>
          <w:sz w:val="20"/>
          <w:szCs w:val="20"/>
          <w:lang w:eastAsia="lt-LT"/>
        </w:rPr>
      </w:pPr>
    </w:p>
    <w:p w14:paraId="25B97686" w14:textId="42F995EB" w:rsidR="00D137B7" w:rsidRPr="00A36EF3" w:rsidRDefault="001757E5" w:rsidP="00F35FFF">
      <w:pPr>
        <w:pStyle w:val="ListParagraph"/>
        <w:numPr>
          <w:ilvl w:val="1"/>
          <w:numId w:val="5"/>
        </w:numPr>
        <w:pBdr>
          <w:bottom w:val="single" w:sz="4" w:space="1" w:color="auto"/>
        </w:pBdr>
        <w:tabs>
          <w:tab w:val="left" w:pos="709"/>
        </w:tabs>
        <w:autoSpaceDE w:val="0"/>
        <w:autoSpaceDN w:val="0"/>
        <w:adjustRightInd w:val="0"/>
        <w:ind w:left="709" w:firstLine="0"/>
        <w:jc w:val="both"/>
        <w:rPr>
          <w:rFonts w:cs="Arial"/>
          <w:sz w:val="20"/>
          <w:szCs w:val="20"/>
        </w:rPr>
      </w:pPr>
      <w:r w:rsidRPr="00A36EF3">
        <w:rPr>
          <w:rFonts w:cs="Arial"/>
          <w:sz w:val="20"/>
          <w:szCs w:val="20"/>
        </w:rPr>
        <w:t>Varžų matavimas</w:t>
      </w:r>
    </w:p>
    <w:p w14:paraId="1E606BC3" w14:textId="53A492B8" w:rsidR="001757E5" w:rsidRPr="00A36EF3" w:rsidRDefault="003008B3" w:rsidP="00F35FFF">
      <w:pPr>
        <w:ind w:firstLine="0"/>
        <w:jc w:val="both"/>
        <w:rPr>
          <w:rFonts w:cs="Arial"/>
          <w:sz w:val="20"/>
          <w:szCs w:val="20"/>
          <w:lang w:eastAsia="lt-LT"/>
        </w:rPr>
      </w:pPr>
      <w:r w:rsidRPr="00A36EF3">
        <w:rPr>
          <w:rFonts w:cs="Arial"/>
          <w:sz w:val="20"/>
          <w:szCs w:val="20"/>
          <w:lang w:eastAsia="lt-LT"/>
        </w:rPr>
        <w:t>5.</w:t>
      </w:r>
      <w:r w:rsidR="00880FA2" w:rsidRPr="00A36EF3">
        <w:rPr>
          <w:rFonts w:cs="Arial"/>
          <w:sz w:val="20"/>
          <w:szCs w:val="20"/>
          <w:lang w:eastAsia="lt-LT"/>
        </w:rPr>
        <w:t>1</w:t>
      </w:r>
      <w:r w:rsidR="00DE732A" w:rsidRPr="00A36EF3">
        <w:rPr>
          <w:rFonts w:cs="Arial"/>
          <w:sz w:val="20"/>
          <w:szCs w:val="20"/>
          <w:lang w:eastAsia="lt-LT"/>
        </w:rPr>
        <w:t xml:space="preserve">1.1 </w:t>
      </w:r>
      <w:r w:rsidR="001D190A" w:rsidRPr="00A36EF3">
        <w:rPr>
          <w:rFonts w:cs="Arial"/>
          <w:sz w:val="20"/>
          <w:szCs w:val="20"/>
          <w:lang w:eastAsia="lt-LT"/>
        </w:rPr>
        <w:t>Jei Užsakovas nenurodo kitaip, atliekama i</w:t>
      </w:r>
      <w:r w:rsidR="00E01A97" w:rsidRPr="00A36EF3">
        <w:rPr>
          <w:rFonts w:cs="Arial"/>
          <w:sz w:val="20"/>
          <w:szCs w:val="20"/>
          <w:lang w:eastAsia="lt-LT"/>
        </w:rPr>
        <w:t>zoliacijos varžos matavimas</w:t>
      </w:r>
      <w:r w:rsidR="001D190A" w:rsidRPr="00A36EF3">
        <w:rPr>
          <w:rFonts w:cs="Arial"/>
          <w:sz w:val="20"/>
          <w:szCs w:val="20"/>
          <w:lang w:eastAsia="lt-LT"/>
        </w:rPr>
        <w:t xml:space="preserve">, </w:t>
      </w:r>
      <w:r w:rsidR="00587CEA" w:rsidRPr="00A36EF3">
        <w:rPr>
          <w:rFonts w:cs="Arial"/>
          <w:sz w:val="20"/>
          <w:szCs w:val="20"/>
          <w:lang w:eastAsia="lt-LT"/>
        </w:rPr>
        <w:t xml:space="preserve">Įžeminimo varžos matavimas, Kontakto (pereinamosios) varžos matavimas. Atlikus matavimus </w:t>
      </w:r>
      <w:r w:rsidR="000A4A17" w:rsidRPr="00A36EF3">
        <w:rPr>
          <w:rFonts w:cs="Arial"/>
          <w:sz w:val="20"/>
          <w:szCs w:val="20"/>
          <w:lang w:eastAsia="lt-LT"/>
        </w:rPr>
        <w:t>pateikiama ataskaita Užsakovui.</w:t>
      </w:r>
    </w:p>
    <w:p w14:paraId="2F0575E0" w14:textId="735C1857" w:rsidR="001757E5" w:rsidRPr="00A36EF3" w:rsidRDefault="00F40D20" w:rsidP="00F35FFF">
      <w:pPr>
        <w:pStyle w:val="ListParagraph"/>
        <w:numPr>
          <w:ilvl w:val="1"/>
          <w:numId w:val="5"/>
        </w:numPr>
        <w:pBdr>
          <w:bottom w:val="single" w:sz="4" w:space="1" w:color="auto"/>
        </w:pBdr>
        <w:tabs>
          <w:tab w:val="left" w:pos="709"/>
        </w:tabs>
        <w:autoSpaceDE w:val="0"/>
        <w:autoSpaceDN w:val="0"/>
        <w:adjustRightInd w:val="0"/>
        <w:ind w:left="993"/>
        <w:jc w:val="both"/>
        <w:rPr>
          <w:rFonts w:cs="Arial"/>
          <w:sz w:val="20"/>
          <w:szCs w:val="20"/>
          <w:lang w:eastAsia="lt-LT"/>
        </w:rPr>
      </w:pPr>
      <w:r w:rsidRPr="00A36EF3">
        <w:rPr>
          <w:rFonts w:cs="Arial"/>
          <w:sz w:val="20"/>
          <w:szCs w:val="20"/>
        </w:rPr>
        <w:t xml:space="preserve">Stotelės </w:t>
      </w:r>
      <w:r w:rsidR="000A4A17" w:rsidRPr="00A36EF3">
        <w:rPr>
          <w:rFonts w:cs="Arial"/>
          <w:sz w:val="20"/>
          <w:szCs w:val="20"/>
        </w:rPr>
        <w:t>demontavimas ir su</w:t>
      </w:r>
      <w:r w:rsidRPr="00A36EF3">
        <w:rPr>
          <w:rFonts w:cs="Arial"/>
          <w:sz w:val="20"/>
          <w:szCs w:val="20"/>
        </w:rPr>
        <w:t>montavimas</w:t>
      </w:r>
      <w:r w:rsidR="0060294D" w:rsidRPr="00A36EF3">
        <w:rPr>
          <w:rFonts w:cs="Arial"/>
          <w:sz w:val="20"/>
          <w:szCs w:val="20"/>
        </w:rPr>
        <w:t xml:space="preserve"> ant sienos, pamato, stovo ar asfalto dangos</w:t>
      </w:r>
    </w:p>
    <w:p w14:paraId="4A5CED31" w14:textId="77777777" w:rsidR="00CA3899" w:rsidRPr="00A36EF3" w:rsidRDefault="00CA3899" w:rsidP="00F35FFF">
      <w:pPr>
        <w:pStyle w:val="ListParagraph"/>
        <w:numPr>
          <w:ilvl w:val="1"/>
          <w:numId w:val="4"/>
        </w:numPr>
        <w:autoSpaceDE w:val="0"/>
        <w:autoSpaceDN w:val="0"/>
        <w:adjustRightInd w:val="0"/>
        <w:spacing w:line="276" w:lineRule="auto"/>
        <w:jc w:val="both"/>
        <w:rPr>
          <w:rFonts w:cs="Arial"/>
          <w:vanish/>
          <w:sz w:val="20"/>
          <w:szCs w:val="20"/>
        </w:rPr>
      </w:pPr>
    </w:p>
    <w:p w14:paraId="11FB5528" w14:textId="4BA9FD26" w:rsidR="0060294D" w:rsidRPr="00A36EF3" w:rsidRDefault="0060294D" w:rsidP="00F35FFF">
      <w:pPr>
        <w:pStyle w:val="ListParagraph"/>
        <w:numPr>
          <w:ilvl w:val="2"/>
          <w:numId w:val="15"/>
        </w:numPr>
        <w:autoSpaceDE w:val="0"/>
        <w:autoSpaceDN w:val="0"/>
        <w:adjustRightInd w:val="0"/>
        <w:spacing w:line="276" w:lineRule="auto"/>
        <w:ind w:left="851" w:hanging="284"/>
        <w:jc w:val="both"/>
        <w:rPr>
          <w:rFonts w:cs="Arial"/>
          <w:sz w:val="20"/>
          <w:szCs w:val="20"/>
        </w:rPr>
      </w:pPr>
      <w:r w:rsidRPr="00A36EF3">
        <w:rPr>
          <w:rFonts w:cs="Arial"/>
          <w:sz w:val="20"/>
          <w:szCs w:val="20"/>
        </w:rPr>
        <w:t>Stotelės montavimo darbai ant sienos (išorinės (fasadas) ar vidaus), pamato, stovo ar asfalto dangos atliekami pagal stotelės gamintojo parengtą stotelės ir/ar stovo montavimo instrukciją.</w:t>
      </w:r>
    </w:p>
    <w:p w14:paraId="71FEA211" w14:textId="77777777" w:rsidR="0060294D" w:rsidRPr="00A36EF3" w:rsidRDefault="0060294D" w:rsidP="00F35FFF">
      <w:pPr>
        <w:pStyle w:val="ListParagraph"/>
        <w:numPr>
          <w:ilvl w:val="2"/>
          <w:numId w:val="15"/>
        </w:numPr>
        <w:autoSpaceDE w:val="0"/>
        <w:autoSpaceDN w:val="0"/>
        <w:adjustRightInd w:val="0"/>
        <w:spacing w:line="276" w:lineRule="auto"/>
        <w:ind w:left="851" w:hanging="284"/>
        <w:jc w:val="both"/>
        <w:rPr>
          <w:rFonts w:cs="Arial"/>
          <w:sz w:val="20"/>
          <w:szCs w:val="20"/>
        </w:rPr>
      </w:pPr>
      <w:r w:rsidRPr="00A36EF3">
        <w:rPr>
          <w:rFonts w:cs="Arial"/>
          <w:sz w:val="20"/>
          <w:szCs w:val="20"/>
        </w:rPr>
        <w:t>Užsakovas Užsakymo formoje nurodo Rangovui ar įrengiant elektromobilių įkrovimo stotelę bus naudojamas originalus stotelės gamintojo pagamintas pamatas ar bus prašoma Rangovo pamatą išlieti. Naudojant originalų stotelės pamatą Rangovas vadovaujasi stotelės gamintojo parengtomis montavimo (pamato, stotelės) instrukcijomis.</w:t>
      </w:r>
    </w:p>
    <w:p w14:paraId="509C4B67" w14:textId="77777777" w:rsidR="0060294D" w:rsidRPr="00A36EF3" w:rsidRDefault="0060294D" w:rsidP="00F35FFF">
      <w:pPr>
        <w:pStyle w:val="ListParagraph"/>
        <w:numPr>
          <w:ilvl w:val="2"/>
          <w:numId w:val="15"/>
        </w:numPr>
        <w:autoSpaceDE w:val="0"/>
        <w:autoSpaceDN w:val="0"/>
        <w:adjustRightInd w:val="0"/>
        <w:spacing w:line="276" w:lineRule="auto"/>
        <w:ind w:left="851" w:hanging="284"/>
        <w:jc w:val="both"/>
        <w:rPr>
          <w:rFonts w:cs="Arial"/>
          <w:sz w:val="20"/>
          <w:szCs w:val="20"/>
        </w:rPr>
      </w:pPr>
      <w:r w:rsidRPr="00A36EF3">
        <w:rPr>
          <w:rFonts w:cs="Arial"/>
          <w:sz w:val="20"/>
          <w:szCs w:val="20"/>
        </w:rPr>
        <w:t>Stotelė montuojama ant originalaus stotelės gamintojo pateikiamo stovo. Klientui pageidaujant, esant techninėms galimybėms, stotelė gali būti montuojama ant Kliento turimos, stovo paskirtį atitinkančios, įrangos. Tokiu atveju, stotelės sumontavimo kaina derinama kiekvienu konkrečiu atveju atskirai.</w:t>
      </w:r>
    </w:p>
    <w:p w14:paraId="1705978C" w14:textId="77777777" w:rsidR="0060294D" w:rsidRPr="00A36EF3" w:rsidRDefault="0060294D" w:rsidP="00F35FFF">
      <w:pPr>
        <w:pStyle w:val="ListParagraph"/>
        <w:numPr>
          <w:ilvl w:val="2"/>
          <w:numId w:val="15"/>
        </w:numPr>
        <w:autoSpaceDE w:val="0"/>
        <w:autoSpaceDN w:val="0"/>
        <w:adjustRightInd w:val="0"/>
        <w:spacing w:line="276" w:lineRule="auto"/>
        <w:ind w:left="851" w:hanging="284"/>
        <w:jc w:val="both"/>
        <w:rPr>
          <w:rFonts w:cs="Arial"/>
          <w:sz w:val="20"/>
          <w:szCs w:val="20"/>
        </w:rPr>
      </w:pPr>
      <w:r w:rsidRPr="00A36EF3">
        <w:rPr>
          <w:rFonts w:cs="Arial"/>
          <w:sz w:val="20"/>
          <w:szCs w:val="20"/>
        </w:rPr>
        <w:t xml:space="preserve">Įrengus stotelę, Rangovas įsipareigoja  užjungti maitinimo kabelius, kad užmaitintų stotelę (kai kabeliai pakloti Rangovo/kai kabeliai pakloti Kliento), atstatyti </w:t>
      </w:r>
      <w:proofErr w:type="spellStart"/>
      <w:r w:rsidRPr="00A36EF3">
        <w:rPr>
          <w:rFonts w:cs="Arial"/>
          <w:sz w:val="20"/>
          <w:szCs w:val="20"/>
        </w:rPr>
        <w:t>gerbūvį</w:t>
      </w:r>
      <w:proofErr w:type="spellEnd"/>
      <w:r w:rsidRPr="00A36EF3">
        <w:rPr>
          <w:rFonts w:cs="Arial"/>
          <w:sz w:val="20"/>
          <w:szCs w:val="20"/>
        </w:rPr>
        <w:t>, užsandarinti kabelių „įėjimus“ į stotelę ir atlikti kitus darbus susijusius su stotelės montavimu pagal gamintojo instrukciją.</w:t>
      </w:r>
    </w:p>
    <w:p w14:paraId="4C938344" w14:textId="77777777" w:rsidR="0060294D" w:rsidRPr="00A36EF3" w:rsidRDefault="0060294D" w:rsidP="00F35FFF">
      <w:pPr>
        <w:pStyle w:val="ListParagraph"/>
        <w:numPr>
          <w:ilvl w:val="2"/>
          <w:numId w:val="15"/>
        </w:numPr>
        <w:autoSpaceDE w:val="0"/>
        <w:autoSpaceDN w:val="0"/>
        <w:adjustRightInd w:val="0"/>
        <w:spacing w:line="276" w:lineRule="auto"/>
        <w:ind w:left="851" w:hanging="284"/>
        <w:jc w:val="both"/>
        <w:rPr>
          <w:rFonts w:cs="Arial"/>
          <w:sz w:val="20"/>
          <w:szCs w:val="20"/>
        </w:rPr>
      </w:pPr>
      <w:r w:rsidRPr="00A36EF3">
        <w:rPr>
          <w:rFonts w:cs="Arial"/>
          <w:sz w:val="20"/>
          <w:szCs w:val="20"/>
        </w:rPr>
        <w:t xml:space="preserve">Į stotelės montavimo įkainį turi būti įtraukta </w:t>
      </w:r>
      <w:r w:rsidRPr="00A36EF3">
        <w:rPr>
          <w:rStyle w:val="ui-provider"/>
          <w:rFonts w:cs="Arial"/>
          <w:sz w:val="20"/>
          <w:szCs w:val="20"/>
        </w:rPr>
        <w:t>ir kabelio laikiklių sumontavimas, jei šis nėra integruotas gamintojo gamykloje. Įrengimo instrukciją pateikia Užsakovas.</w:t>
      </w:r>
    </w:p>
    <w:p w14:paraId="521FA463" w14:textId="77777777" w:rsidR="0060294D" w:rsidRPr="00A36EF3" w:rsidRDefault="0060294D" w:rsidP="00F35FFF">
      <w:pPr>
        <w:pStyle w:val="ListParagraph"/>
        <w:numPr>
          <w:ilvl w:val="2"/>
          <w:numId w:val="15"/>
        </w:numPr>
        <w:autoSpaceDE w:val="0"/>
        <w:autoSpaceDN w:val="0"/>
        <w:adjustRightInd w:val="0"/>
        <w:spacing w:line="276" w:lineRule="auto"/>
        <w:ind w:left="851" w:hanging="284"/>
        <w:jc w:val="both"/>
        <w:rPr>
          <w:rFonts w:cs="Arial"/>
          <w:sz w:val="20"/>
          <w:szCs w:val="20"/>
        </w:rPr>
      </w:pPr>
      <w:r w:rsidRPr="00A36EF3">
        <w:rPr>
          <w:rFonts w:cs="Arial"/>
          <w:sz w:val="20"/>
          <w:szCs w:val="20"/>
        </w:rPr>
        <w:t>Žemiau pateikiami įrengimo pavyzdžiai:</w:t>
      </w:r>
    </w:p>
    <w:p w14:paraId="3B4EE3E7" w14:textId="57B64EFD" w:rsidR="002556AF" w:rsidRPr="00A36EF3" w:rsidRDefault="007C6F01" w:rsidP="003805ED">
      <w:pPr>
        <w:keepNext/>
        <w:autoSpaceDE w:val="0"/>
        <w:autoSpaceDN w:val="0"/>
        <w:adjustRightInd w:val="0"/>
        <w:spacing w:line="276" w:lineRule="auto"/>
        <w:ind w:firstLine="0"/>
        <w:jc w:val="center"/>
        <w:rPr>
          <w:rFonts w:cs="Arial"/>
          <w:sz w:val="20"/>
          <w:szCs w:val="20"/>
        </w:rPr>
      </w:pPr>
      <w:r w:rsidRPr="00A36EF3">
        <w:rPr>
          <w:rFonts w:cs="Arial"/>
          <w:sz w:val="20"/>
          <w:szCs w:val="20"/>
        </w:rPr>
        <w:br/>
      </w:r>
      <w:r w:rsidR="00B91C10" w:rsidRPr="00A36EF3">
        <w:rPr>
          <w:rFonts w:cs="Arial"/>
          <w:noProof/>
          <w:sz w:val="20"/>
          <w:szCs w:val="20"/>
        </w:rPr>
        <w:drawing>
          <wp:inline distT="0" distB="0" distL="0" distR="0" wp14:anchorId="40978FFF" wp14:editId="551F03E1">
            <wp:extent cx="1222167" cy="181834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250117" cy="1859929"/>
                    </a:xfrm>
                    <a:prstGeom prst="rect">
                      <a:avLst/>
                    </a:prstGeom>
                  </pic:spPr>
                </pic:pic>
              </a:graphicData>
            </a:graphic>
          </wp:inline>
        </w:drawing>
      </w:r>
    </w:p>
    <w:p w14:paraId="22F25E41" w14:textId="51C0432E" w:rsidR="0060294D" w:rsidRPr="00A36EF3" w:rsidRDefault="002556AF" w:rsidP="003805ED">
      <w:pPr>
        <w:pStyle w:val="Caption"/>
        <w:numPr>
          <w:ilvl w:val="0"/>
          <w:numId w:val="18"/>
        </w:numPr>
        <w:jc w:val="center"/>
        <w:rPr>
          <w:rFonts w:cs="Arial"/>
          <w:color w:val="000000" w:themeColor="text1"/>
          <w:sz w:val="20"/>
          <w:szCs w:val="20"/>
        </w:rPr>
      </w:pPr>
      <w:r w:rsidRPr="00A36EF3">
        <w:rPr>
          <w:rFonts w:cs="Arial"/>
          <w:color w:val="000000" w:themeColor="text1"/>
          <w:sz w:val="20"/>
          <w:szCs w:val="20"/>
        </w:rPr>
        <w:t>pav. Stotelės montavimas ant sienos</w:t>
      </w:r>
    </w:p>
    <w:p w14:paraId="592E1868" w14:textId="30E04E62" w:rsidR="002556AF" w:rsidRPr="00A36EF3" w:rsidRDefault="001A30E8" w:rsidP="003805ED">
      <w:pPr>
        <w:pStyle w:val="ListParagraph"/>
        <w:keepNext/>
        <w:autoSpaceDE w:val="0"/>
        <w:autoSpaceDN w:val="0"/>
        <w:adjustRightInd w:val="0"/>
        <w:spacing w:line="276" w:lineRule="auto"/>
        <w:ind w:left="0" w:firstLine="0"/>
        <w:jc w:val="center"/>
        <w:rPr>
          <w:rFonts w:cs="Arial"/>
          <w:color w:val="000000" w:themeColor="text1"/>
          <w:sz w:val="20"/>
          <w:szCs w:val="20"/>
        </w:rPr>
      </w:pPr>
      <w:r w:rsidRPr="00A36EF3">
        <w:rPr>
          <w:rFonts w:cs="Arial"/>
          <w:noProof/>
          <w:color w:val="000000" w:themeColor="text1"/>
          <w:sz w:val="20"/>
          <w:szCs w:val="20"/>
        </w:rPr>
        <w:drawing>
          <wp:inline distT="0" distB="0" distL="0" distR="0" wp14:anchorId="058BAF70" wp14:editId="710ECED7">
            <wp:extent cx="1357114" cy="1595331"/>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374778" cy="1616096"/>
                    </a:xfrm>
                    <a:prstGeom prst="rect">
                      <a:avLst/>
                    </a:prstGeom>
                  </pic:spPr>
                </pic:pic>
              </a:graphicData>
            </a:graphic>
          </wp:inline>
        </w:drawing>
      </w:r>
    </w:p>
    <w:p w14:paraId="426A1229" w14:textId="661BA3E6" w:rsidR="005D5D96" w:rsidRDefault="003805ED" w:rsidP="003805ED">
      <w:pPr>
        <w:pStyle w:val="Caption"/>
        <w:ind w:left="600" w:firstLine="0"/>
        <w:jc w:val="center"/>
        <w:rPr>
          <w:rFonts w:cs="Arial"/>
          <w:sz w:val="20"/>
          <w:szCs w:val="20"/>
        </w:rPr>
      </w:pPr>
      <w:r>
        <w:rPr>
          <w:rFonts w:cs="Arial"/>
          <w:color w:val="000000" w:themeColor="text1"/>
          <w:sz w:val="20"/>
          <w:szCs w:val="20"/>
        </w:rPr>
        <w:t xml:space="preserve">6 </w:t>
      </w:r>
      <w:r w:rsidR="002556AF" w:rsidRPr="00A36EF3">
        <w:rPr>
          <w:rFonts w:cs="Arial"/>
          <w:color w:val="000000" w:themeColor="text1"/>
          <w:sz w:val="20"/>
          <w:szCs w:val="20"/>
        </w:rPr>
        <w:t>pav. Stotelės montavimas ant pamato, kai pamatą išlieja Rangovas</w:t>
      </w:r>
    </w:p>
    <w:p w14:paraId="7F4B05C6" w14:textId="254E283A" w:rsidR="008619A9" w:rsidRPr="00A36EF3" w:rsidRDefault="00F17C42" w:rsidP="003805ED">
      <w:pPr>
        <w:pStyle w:val="Caption"/>
        <w:ind w:firstLine="0"/>
        <w:jc w:val="center"/>
        <w:rPr>
          <w:rFonts w:cs="Arial"/>
          <w:color w:val="000000" w:themeColor="text1"/>
          <w:sz w:val="20"/>
          <w:szCs w:val="20"/>
        </w:rPr>
      </w:pPr>
      <w:r w:rsidRPr="00A36EF3">
        <w:rPr>
          <w:rFonts w:cs="Arial"/>
          <w:sz w:val="20"/>
          <w:szCs w:val="20"/>
        </w:rPr>
        <w:lastRenderedPageBreak/>
        <w:br/>
      </w:r>
      <w:r w:rsidRPr="00A36EF3">
        <w:rPr>
          <w:rFonts w:cs="Arial"/>
          <w:noProof/>
          <w:color w:val="000000" w:themeColor="text1"/>
          <w:sz w:val="20"/>
          <w:szCs w:val="20"/>
        </w:rPr>
        <w:drawing>
          <wp:inline distT="0" distB="0" distL="0" distR="0" wp14:anchorId="1EF04FB3" wp14:editId="042E5B99">
            <wp:extent cx="2001215" cy="2277374"/>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14649" cy="2292662"/>
                    </a:xfrm>
                    <a:prstGeom prst="rect">
                      <a:avLst/>
                    </a:prstGeom>
                  </pic:spPr>
                </pic:pic>
              </a:graphicData>
            </a:graphic>
          </wp:inline>
        </w:drawing>
      </w:r>
      <w:r w:rsidR="005B68B8" w:rsidRPr="00A36EF3">
        <w:rPr>
          <w:rFonts w:cs="Arial"/>
          <w:noProof/>
          <w:color w:val="000000" w:themeColor="text1"/>
          <w:sz w:val="20"/>
          <w:szCs w:val="20"/>
        </w:rPr>
        <w:drawing>
          <wp:inline distT="0" distB="0" distL="0" distR="0" wp14:anchorId="7B1DC876" wp14:editId="40A045B0">
            <wp:extent cx="2189738" cy="2286000"/>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3824" b="23914"/>
                    <a:stretch/>
                  </pic:blipFill>
                  <pic:spPr bwMode="auto">
                    <a:xfrm>
                      <a:off x="0" y="0"/>
                      <a:ext cx="2204342" cy="2301246"/>
                    </a:xfrm>
                    <a:prstGeom prst="rect">
                      <a:avLst/>
                    </a:prstGeom>
                    <a:ln>
                      <a:noFill/>
                    </a:ln>
                    <a:extLst>
                      <a:ext uri="{53640926-AAD7-44D8-BBD7-CCE9431645EC}">
                        <a14:shadowObscured xmlns:a14="http://schemas.microsoft.com/office/drawing/2010/main"/>
                      </a:ext>
                    </a:extLst>
                  </pic:spPr>
                </pic:pic>
              </a:graphicData>
            </a:graphic>
          </wp:inline>
        </w:drawing>
      </w:r>
    </w:p>
    <w:p w14:paraId="7C296C7F" w14:textId="6DE9A318" w:rsidR="008619A9" w:rsidRPr="00A36EF3" w:rsidRDefault="00570285" w:rsidP="003805ED">
      <w:pPr>
        <w:pStyle w:val="Caption"/>
        <w:jc w:val="center"/>
        <w:rPr>
          <w:rFonts w:cs="Arial"/>
          <w:color w:val="000000" w:themeColor="text1"/>
          <w:sz w:val="20"/>
          <w:szCs w:val="20"/>
        </w:rPr>
      </w:pPr>
      <w:r w:rsidRPr="00A36EF3">
        <w:rPr>
          <w:rFonts w:cs="Arial"/>
          <w:color w:val="000000" w:themeColor="text1"/>
          <w:sz w:val="20"/>
          <w:szCs w:val="20"/>
        </w:rPr>
        <w:t>7</w:t>
      </w:r>
      <w:r w:rsidR="008619A9" w:rsidRPr="00A36EF3">
        <w:rPr>
          <w:rFonts w:cs="Arial"/>
          <w:color w:val="000000" w:themeColor="text1"/>
          <w:sz w:val="20"/>
          <w:szCs w:val="20"/>
        </w:rPr>
        <w:t xml:space="preserve"> Pav. Stotelės montavimas ant stovo (stulpo)</w:t>
      </w:r>
    </w:p>
    <w:p w14:paraId="7FE23698" w14:textId="7760A7D3" w:rsidR="00D20BAB" w:rsidRPr="00A36EF3" w:rsidRDefault="00D20BAB" w:rsidP="00F35FFF">
      <w:pPr>
        <w:autoSpaceDE w:val="0"/>
        <w:autoSpaceDN w:val="0"/>
        <w:adjustRightInd w:val="0"/>
        <w:spacing w:line="276" w:lineRule="auto"/>
        <w:ind w:firstLine="0"/>
        <w:jc w:val="both"/>
        <w:rPr>
          <w:rFonts w:cs="Arial"/>
          <w:sz w:val="20"/>
          <w:szCs w:val="20"/>
        </w:rPr>
      </w:pPr>
    </w:p>
    <w:p w14:paraId="2A309CF6" w14:textId="7A37A2B1" w:rsidR="00AB1DB5" w:rsidRPr="00A36EF3" w:rsidRDefault="002D0F25" w:rsidP="00F35FFF">
      <w:pPr>
        <w:pStyle w:val="ListParagraph"/>
        <w:numPr>
          <w:ilvl w:val="1"/>
          <w:numId w:val="5"/>
        </w:numPr>
        <w:pBdr>
          <w:bottom w:val="single" w:sz="4" w:space="1" w:color="auto"/>
        </w:pBdr>
        <w:tabs>
          <w:tab w:val="left" w:pos="709"/>
        </w:tabs>
        <w:autoSpaceDE w:val="0"/>
        <w:autoSpaceDN w:val="0"/>
        <w:adjustRightInd w:val="0"/>
        <w:ind w:left="993"/>
        <w:jc w:val="both"/>
        <w:rPr>
          <w:rFonts w:cs="Arial"/>
          <w:sz w:val="20"/>
          <w:szCs w:val="20"/>
        </w:rPr>
      </w:pPr>
      <w:r w:rsidRPr="00A36EF3">
        <w:rPr>
          <w:rFonts w:cs="Arial"/>
          <w:sz w:val="20"/>
          <w:szCs w:val="20"/>
        </w:rPr>
        <w:t>GPS montavimas ir/ar kirpimo indikacijos kabelio įrengimas</w:t>
      </w:r>
    </w:p>
    <w:p w14:paraId="34D2427C" w14:textId="6B9D71A9" w:rsidR="002D0F25" w:rsidRPr="00A36EF3" w:rsidRDefault="00B50836" w:rsidP="00F35FFF">
      <w:pPr>
        <w:pStyle w:val="ListParagraph"/>
        <w:numPr>
          <w:ilvl w:val="2"/>
          <w:numId w:val="16"/>
        </w:numPr>
        <w:autoSpaceDE w:val="0"/>
        <w:autoSpaceDN w:val="0"/>
        <w:adjustRightInd w:val="0"/>
        <w:spacing w:line="276" w:lineRule="auto"/>
        <w:ind w:left="567" w:firstLine="0"/>
        <w:jc w:val="both"/>
        <w:rPr>
          <w:rFonts w:eastAsia="Times New Roman" w:cs="Arial"/>
          <w:color w:val="000000" w:themeColor="text1"/>
          <w:sz w:val="20"/>
          <w:szCs w:val="20"/>
        </w:rPr>
      </w:pPr>
      <w:r w:rsidRPr="00A36EF3">
        <w:rPr>
          <w:rFonts w:eastAsia="Times New Roman" w:cs="Arial"/>
          <w:color w:val="000000" w:themeColor="text1"/>
          <w:sz w:val="20"/>
          <w:szCs w:val="20"/>
        </w:rPr>
        <w:t>GPS siųstuvus ir apsaugos įrangą tiekia Užsakovas, arba Užsakovo numatytas atstovas</w:t>
      </w:r>
      <w:r w:rsidR="00AB1DB5" w:rsidRPr="00A36EF3">
        <w:rPr>
          <w:rFonts w:eastAsia="Times New Roman" w:cs="Arial"/>
          <w:color w:val="000000" w:themeColor="text1"/>
          <w:sz w:val="20"/>
          <w:szCs w:val="20"/>
        </w:rPr>
        <w:t>. K</w:t>
      </w:r>
      <w:r w:rsidR="001B3B9C" w:rsidRPr="00A36EF3">
        <w:rPr>
          <w:rFonts w:eastAsia="Times New Roman" w:cs="Arial"/>
          <w:color w:val="000000" w:themeColor="text1"/>
          <w:sz w:val="20"/>
          <w:szCs w:val="20"/>
        </w:rPr>
        <w:t xml:space="preserve">abelio apdirbimui medžiagomis pasirūpina rangovas. </w:t>
      </w:r>
      <w:r w:rsidR="00DF79C8" w:rsidRPr="00A36EF3">
        <w:rPr>
          <w:rFonts w:eastAsia="Times New Roman" w:cs="Arial"/>
          <w:color w:val="000000" w:themeColor="text1"/>
          <w:sz w:val="20"/>
          <w:szCs w:val="20"/>
        </w:rPr>
        <w:t xml:space="preserve">Kabeliai įveriami į apsauginį šarvą kuriame paslepiami kirpimo indikacijos (dviejų gyslų kabelis) ir GPS siųstuvas. </w:t>
      </w:r>
    </w:p>
    <w:p w14:paraId="32497EC7" w14:textId="77777777" w:rsidR="00466ADE" w:rsidRPr="00A36EF3" w:rsidRDefault="00466ADE" w:rsidP="00F35FFF">
      <w:pPr>
        <w:pStyle w:val="ListParagraph"/>
        <w:autoSpaceDE w:val="0"/>
        <w:autoSpaceDN w:val="0"/>
        <w:adjustRightInd w:val="0"/>
        <w:spacing w:line="276" w:lineRule="auto"/>
        <w:ind w:firstLine="0"/>
        <w:jc w:val="both"/>
        <w:rPr>
          <w:rFonts w:eastAsia="Times New Roman" w:cs="Arial"/>
          <w:color w:val="000000" w:themeColor="text1"/>
          <w:sz w:val="20"/>
          <w:szCs w:val="20"/>
        </w:rPr>
      </w:pPr>
    </w:p>
    <w:p w14:paraId="14635E63" w14:textId="77777777" w:rsidR="00AB1DB5" w:rsidRPr="00A36EF3" w:rsidRDefault="00AB1DB5" w:rsidP="003805ED">
      <w:pPr>
        <w:pStyle w:val="ListParagraph"/>
        <w:keepNext/>
        <w:autoSpaceDE w:val="0"/>
        <w:autoSpaceDN w:val="0"/>
        <w:adjustRightInd w:val="0"/>
        <w:spacing w:line="276" w:lineRule="auto"/>
        <w:ind w:left="360" w:firstLine="0"/>
        <w:jc w:val="center"/>
        <w:rPr>
          <w:rFonts w:cs="Arial"/>
          <w:sz w:val="20"/>
          <w:szCs w:val="20"/>
        </w:rPr>
      </w:pPr>
      <w:r w:rsidRPr="00A36EF3">
        <w:rPr>
          <w:rFonts w:cs="Arial"/>
          <w:noProof/>
          <w:sz w:val="20"/>
          <w:szCs w:val="20"/>
          <w:lang w:eastAsia="lt-LT"/>
        </w:rPr>
        <w:drawing>
          <wp:inline distT="0" distB="0" distL="0" distR="0" wp14:anchorId="54ED1DA9" wp14:editId="6D3C7FF2">
            <wp:extent cx="2008376" cy="2677904"/>
            <wp:effectExtent l="0" t="0" r="0" b="8255"/>
            <wp:docPr id="1188328889" name="Picture 1" descr="A black electric vehicle charging st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28889" name="Picture 1" descr="A black electric vehicle charging station&#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022223" cy="2696368"/>
                    </a:xfrm>
                    <a:prstGeom prst="rect">
                      <a:avLst/>
                    </a:prstGeom>
                  </pic:spPr>
                </pic:pic>
              </a:graphicData>
            </a:graphic>
          </wp:inline>
        </w:drawing>
      </w:r>
    </w:p>
    <w:p w14:paraId="22E4C941" w14:textId="77777777" w:rsidR="00F413EE" w:rsidRPr="00A36EF3" w:rsidRDefault="00570285" w:rsidP="003805ED">
      <w:pPr>
        <w:pStyle w:val="ListParagraph"/>
        <w:pBdr>
          <w:bottom w:val="single" w:sz="4" w:space="1" w:color="auto"/>
        </w:pBdr>
        <w:tabs>
          <w:tab w:val="left" w:pos="709"/>
        </w:tabs>
        <w:autoSpaceDE w:val="0"/>
        <w:autoSpaceDN w:val="0"/>
        <w:adjustRightInd w:val="0"/>
        <w:ind w:left="993" w:firstLine="0"/>
        <w:jc w:val="center"/>
        <w:rPr>
          <w:rFonts w:cs="Arial"/>
          <w:i/>
          <w:iCs/>
          <w:color w:val="000000" w:themeColor="text1"/>
          <w:sz w:val="20"/>
          <w:szCs w:val="20"/>
        </w:rPr>
      </w:pPr>
      <w:r w:rsidRPr="00A36EF3">
        <w:rPr>
          <w:rFonts w:cs="Arial"/>
          <w:i/>
          <w:iCs/>
          <w:color w:val="000000" w:themeColor="text1"/>
          <w:sz w:val="20"/>
          <w:szCs w:val="20"/>
        </w:rPr>
        <w:t xml:space="preserve">8 </w:t>
      </w:r>
      <w:r w:rsidR="00E5000E" w:rsidRPr="00A36EF3">
        <w:rPr>
          <w:rFonts w:cs="Arial"/>
          <w:i/>
          <w:iCs/>
          <w:color w:val="000000" w:themeColor="text1"/>
          <w:sz w:val="20"/>
          <w:szCs w:val="20"/>
        </w:rPr>
        <w:t>P</w:t>
      </w:r>
      <w:r w:rsidR="00AB1DB5" w:rsidRPr="00A36EF3">
        <w:rPr>
          <w:rFonts w:cs="Arial"/>
          <w:i/>
          <w:iCs/>
          <w:color w:val="000000" w:themeColor="text1"/>
          <w:sz w:val="20"/>
          <w:szCs w:val="20"/>
        </w:rPr>
        <w:t>av. Kabelio su įrengta kirpimo indikaciją ir GPS siųstuvu pavyzdy</w:t>
      </w:r>
      <w:r w:rsidR="00A37133" w:rsidRPr="00A36EF3">
        <w:rPr>
          <w:rFonts w:cs="Arial"/>
          <w:i/>
          <w:iCs/>
          <w:color w:val="000000" w:themeColor="text1"/>
          <w:sz w:val="20"/>
          <w:szCs w:val="20"/>
        </w:rPr>
        <w:t>s</w:t>
      </w:r>
    </w:p>
    <w:p w14:paraId="0F90792A" w14:textId="77777777" w:rsidR="00F413EE" w:rsidRPr="00A36EF3" w:rsidRDefault="00F413EE" w:rsidP="00F35FFF">
      <w:pPr>
        <w:pStyle w:val="ListParagraph"/>
        <w:pBdr>
          <w:bottom w:val="single" w:sz="4" w:space="1" w:color="auto"/>
        </w:pBdr>
        <w:tabs>
          <w:tab w:val="left" w:pos="709"/>
        </w:tabs>
        <w:autoSpaceDE w:val="0"/>
        <w:autoSpaceDN w:val="0"/>
        <w:adjustRightInd w:val="0"/>
        <w:ind w:left="993" w:firstLine="0"/>
        <w:jc w:val="both"/>
        <w:rPr>
          <w:rFonts w:cs="Arial"/>
          <w:i/>
          <w:iCs/>
          <w:color w:val="000000" w:themeColor="text1"/>
          <w:sz w:val="20"/>
          <w:szCs w:val="20"/>
        </w:rPr>
      </w:pPr>
    </w:p>
    <w:p w14:paraId="74FA10D8" w14:textId="2C47D3E3" w:rsidR="00BA12FD" w:rsidRPr="00A36EF3" w:rsidRDefault="00F413EE" w:rsidP="005D5D96">
      <w:pPr>
        <w:pStyle w:val="ListParagraph"/>
        <w:pBdr>
          <w:bottom w:val="single" w:sz="4" w:space="1" w:color="auto"/>
        </w:pBdr>
        <w:tabs>
          <w:tab w:val="left" w:pos="709"/>
        </w:tabs>
        <w:autoSpaceDE w:val="0"/>
        <w:autoSpaceDN w:val="0"/>
        <w:adjustRightInd w:val="0"/>
        <w:ind w:left="709" w:hanging="567"/>
        <w:jc w:val="both"/>
        <w:rPr>
          <w:rFonts w:cs="Arial"/>
          <w:sz w:val="20"/>
          <w:szCs w:val="20"/>
        </w:rPr>
      </w:pPr>
      <w:r w:rsidRPr="00A36EF3">
        <w:rPr>
          <w:rFonts w:cs="Arial"/>
          <w:sz w:val="20"/>
          <w:szCs w:val="20"/>
        </w:rPr>
        <w:t xml:space="preserve">5.14. </w:t>
      </w:r>
      <w:r w:rsidR="00E5000E" w:rsidRPr="00A36EF3">
        <w:rPr>
          <w:rFonts w:cs="Arial"/>
          <w:sz w:val="20"/>
          <w:szCs w:val="20"/>
        </w:rPr>
        <w:t>Kabelių laikiklių montavimas</w:t>
      </w:r>
    </w:p>
    <w:p w14:paraId="404E4945" w14:textId="4A0C6998" w:rsidR="00466ADE" w:rsidRPr="00A36EF3" w:rsidRDefault="00F413EE" w:rsidP="0081131E">
      <w:pPr>
        <w:ind w:firstLine="0"/>
        <w:jc w:val="both"/>
        <w:rPr>
          <w:rFonts w:cs="Arial"/>
          <w:sz w:val="20"/>
          <w:szCs w:val="20"/>
        </w:rPr>
      </w:pPr>
      <w:r w:rsidRPr="00A36EF3">
        <w:rPr>
          <w:rFonts w:cs="Arial"/>
          <w:sz w:val="20"/>
          <w:szCs w:val="20"/>
        </w:rPr>
        <w:t xml:space="preserve">5.14.1 </w:t>
      </w:r>
      <w:r w:rsidR="00E5000E" w:rsidRPr="00A36EF3">
        <w:rPr>
          <w:rFonts w:cs="Arial"/>
          <w:sz w:val="20"/>
          <w:szCs w:val="20"/>
        </w:rPr>
        <w:t>Kabelių laikiklius tiekia Užsakovas</w:t>
      </w:r>
      <w:r w:rsidR="002F7166" w:rsidRPr="00A36EF3">
        <w:rPr>
          <w:rFonts w:cs="Arial"/>
          <w:sz w:val="20"/>
          <w:szCs w:val="20"/>
        </w:rPr>
        <w:t xml:space="preserve">. Pažeisti, sulūžę ar turintys defektų laikikliai turi būti keičiami </w:t>
      </w:r>
      <w:r w:rsidR="00FB45A7" w:rsidRPr="00A36EF3">
        <w:rPr>
          <w:rFonts w:cs="Arial"/>
          <w:sz w:val="20"/>
          <w:szCs w:val="20"/>
        </w:rPr>
        <w:t xml:space="preserve">suderinus su Užsakovu. </w:t>
      </w:r>
      <w:r w:rsidR="00AC5D5A" w:rsidRPr="00A36EF3">
        <w:rPr>
          <w:rFonts w:cs="Arial"/>
          <w:sz w:val="20"/>
          <w:szCs w:val="20"/>
        </w:rPr>
        <w:t xml:space="preserve">Laikiklių keitimas priklauso nuo įkrovimo stotelės modelio ir keitimas turi būti atliekamas pagal gamintojo technines specifikacijas. </w:t>
      </w:r>
    </w:p>
    <w:p w14:paraId="03B81C60" w14:textId="7098342E" w:rsidR="00416EEA" w:rsidRPr="00A36EF3" w:rsidRDefault="00F413EE" w:rsidP="0081131E">
      <w:pPr>
        <w:ind w:firstLine="0"/>
        <w:jc w:val="both"/>
        <w:rPr>
          <w:rFonts w:cs="Arial"/>
          <w:sz w:val="20"/>
          <w:szCs w:val="20"/>
        </w:rPr>
      </w:pPr>
      <w:r w:rsidRPr="00A36EF3">
        <w:rPr>
          <w:rFonts w:cs="Arial"/>
          <w:sz w:val="20"/>
          <w:szCs w:val="20"/>
        </w:rPr>
        <w:t>5.14.2</w:t>
      </w:r>
      <w:r w:rsidR="00AC5D5A" w:rsidRPr="00A36EF3">
        <w:rPr>
          <w:rFonts w:cs="Arial"/>
          <w:sz w:val="20"/>
          <w:szCs w:val="20"/>
        </w:rPr>
        <w:t xml:space="preserve"> </w:t>
      </w:r>
      <w:r w:rsidR="00466ADE" w:rsidRPr="00A36EF3">
        <w:rPr>
          <w:rFonts w:cs="Arial"/>
          <w:sz w:val="20"/>
          <w:szCs w:val="20"/>
        </w:rPr>
        <w:t>Pakeistų kabelių</w:t>
      </w:r>
      <w:r w:rsidR="00416EEA" w:rsidRPr="00A36EF3">
        <w:rPr>
          <w:rFonts w:cs="Arial"/>
          <w:sz w:val="20"/>
          <w:szCs w:val="20"/>
        </w:rPr>
        <w:t xml:space="preserve"> laikiklių pavyzdžiai: </w:t>
      </w:r>
    </w:p>
    <w:p w14:paraId="748500F7" w14:textId="77777777" w:rsidR="00BD757E" w:rsidRPr="00A36EF3" w:rsidRDefault="004D7CE3" w:rsidP="003805ED">
      <w:pPr>
        <w:keepNext/>
        <w:ind w:firstLine="0"/>
        <w:jc w:val="center"/>
        <w:rPr>
          <w:rFonts w:cs="Arial"/>
          <w:color w:val="000000" w:themeColor="text1"/>
          <w:sz w:val="20"/>
          <w:szCs w:val="20"/>
        </w:rPr>
      </w:pPr>
      <w:r w:rsidRPr="00A36EF3">
        <w:rPr>
          <w:rFonts w:cs="Arial"/>
          <w:noProof/>
          <w:color w:val="000000" w:themeColor="text1"/>
          <w:sz w:val="20"/>
          <w:szCs w:val="20"/>
        </w:rPr>
        <w:lastRenderedPageBreak/>
        <w:drawing>
          <wp:inline distT="0" distB="0" distL="0" distR="0" wp14:anchorId="576E3716" wp14:editId="3FCDF406">
            <wp:extent cx="2143241" cy="2857949"/>
            <wp:effectExtent l="0" t="0" r="0" b="0"/>
            <wp:docPr id="12454413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52758" cy="2870640"/>
                    </a:xfrm>
                    <a:prstGeom prst="rect">
                      <a:avLst/>
                    </a:prstGeom>
                    <a:noFill/>
                    <a:ln>
                      <a:noFill/>
                    </a:ln>
                  </pic:spPr>
                </pic:pic>
              </a:graphicData>
            </a:graphic>
          </wp:inline>
        </w:drawing>
      </w:r>
    </w:p>
    <w:p w14:paraId="2D82EC8E" w14:textId="642C55C8" w:rsidR="00BD757E" w:rsidRPr="00A36EF3" w:rsidRDefault="00825D41" w:rsidP="003805ED">
      <w:pPr>
        <w:pStyle w:val="Caption"/>
        <w:jc w:val="center"/>
        <w:rPr>
          <w:rFonts w:cs="Arial"/>
          <w:color w:val="000000" w:themeColor="text1"/>
          <w:sz w:val="20"/>
          <w:szCs w:val="20"/>
        </w:rPr>
      </w:pPr>
      <w:r w:rsidRPr="00A36EF3">
        <w:rPr>
          <w:rFonts w:cs="Arial"/>
          <w:color w:val="000000" w:themeColor="text1"/>
          <w:sz w:val="20"/>
          <w:szCs w:val="20"/>
        </w:rPr>
        <w:t>9</w:t>
      </w:r>
      <w:r w:rsidR="00BD757E" w:rsidRPr="00A36EF3">
        <w:rPr>
          <w:rFonts w:cs="Arial"/>
          <w:color w:val="000000" w:themeColor="text1"/>
          <w:sz w:val="20"/>
          <w:szCs w:val="20"/>
        </w:rPr>
        <w:t xml:space="preserve"> pav. Wallbox įkrovimo stotelės kabelio laikiklis</w:t>
      </w:r>
    </w:p>
    <w:p w14:paraId="65C9C847" w14:textId="77777777" w:rsidR="00BD757E" w:rsidRPr="00A36EF3" w:rsidRDefault="00BD757E" w:rsidP="003805ED">
      <w:pPr>
        <w:keepNext/>
        <w:ind w:firstLine="0"/>
        <w:jc w:val="center"/>
        <w:rPr>
          <w:rFonts w:cs="Arial"/>
          <w:color w:val="000000" w:themeColor="text1"/>
          <w:sz w:val="20"/>
          <w:szCs w:val="20"/>
        </w:rPr>
      </w:pPr>
      <w:r w:rsidRPr="00A36EF3">
        <w:rPr>
          <w:rFonts w:cs="Arial"/>
          <w:sz w:val="20"/>
          <w:szCs w:val="20"/>
        </w:rPr>
        <w:br/>
      </w:r>
      <w:r w:rsidRPr="00A36EF3">
        <w:rPr>
          <w:rFonts w:cs="Arial"/>
          <w:sz w:val="20"/>
          <w:szCs w:val="20"/>
        </w:rPr>
        <w:br/>
      </w:r>
      <w:r w:rsidR="00A25BCA" w:rsidRPr="00A36EF3">
        <w:rPr>
          <w:rFonts w:cs="Arial"/>
          <w:sz w:val="20"/>
          <w:szCs w:val="20"/>
        </w:rPr>
        <w:br/>
      </w:r>
      <w:r w:rsidR="00A25BCA" w:rsidRPr="00A36EF3">
        <w:rPr>
          <w:rFonts w:cs="Arial"/>
          <w:color w:val="000000" w:themeColor="text1"/>
          <w:sz w:val="20"/>
          <w:szCs w:val="20"/>
        </w:rPr>
        <w:t> </w:t>
      </w:r>
      <w:r w:rsidR="00A25BCA" w:rsidRPr="00A36EF3">
        <w:rPr>
          <w:rFonts w:cs="Arial"/>
          <w:noProof/>
          <w:color w:val="000000" w:themeColor="text1"/>
          <w:sz w:val="20"/>
          <w:szCs w:val="20"/>
        </w:rPr>
        <w:drawing>
          <wp:inline distT="0" distB="0" distL="0" distR="0" wp14:anchorId="5E5C9A02" wp14:editId="25C7E635">
            <wp:extent cx="1890084" cy="2454805"/>
            <wp:effectExtent l="0" t="0" r="0" b="3175"/>
            <wp:docPr id="382237983" name="Picture 4" descr="A close up of a gas st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close up of a gas station&#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00920" cy="2468879"/>
                    </a:xfrm>
                    <a:prstGeom prst="rect">
                      <a:avLst/>
                    </a:prstGeom>
                    <a:noFill/>
                    <a:ln>
                      <a:noFill/>
                    </a:ln>
                  </pic:spPr>
                </pic:pic>
              </a:graphicData>
            </a:graphic>
          </wp:inline>
        </w:drawing>
      </w:r>
    </w:p>
    <w:p w14:paraId="3A4424A7" w14:textId="3E5F59C4" w:rsidR="004D7CE3" w:rsidRPr="00A36EF3" w:rsidRDefault="00973D49" w:rsidP="003805ED">
      <w:pPr>
        <w:pStyle w:val="Caption"/>
        <w:jc w:val="center"/>
        <w:rPr>
          <w:rFonts w:cs="Arial"/>
          <w:color w:val="000000" w:themeColor="text1"/>
          <w:sz w:val="20"/>
          <w:szCs w:val="20"/>
        </w:rPr>
      </w:pPr>
      <w:r w:rsidRPr="00A36EF3">
        <w:rPr>
          <w:rFonts w:cs="Arial"/>
          <w:color w:val="000000" w:themeColor="text1"/>
          <w:sz w:val="20"/>
          <w:szCs w:val="20"/>
        </w:rPr>
        <w:t>1</w:t>
      </w:r>
      <w:r w:rsidR="00825D41" w:rsidRPr="00A36EF3">
        <w:rPr>
          <w:rFonts w:cs="Arial"/>
          <w:color w:val="000000" w:themeColor="text1"/>
          <w:sz w:val="20"/>
          <w:szCs w:val="20"/>
        </w:rPr>
        <w:t>0</w:t>
      </w:r>
      <w:r w:rsidRPr="00A36EF3">
        <w:rPr>
          <w:rFonts w:cs="Arial"/>
          <w:color w:val="000000" w:themeColor="text1"/>
          <w:sz w:val="20"/>
          <w:szCs w:val="20"/>
        </w:rPr>
        <w:t xml:space="preserve"> </w:t>
      </w:r>
      <w:r w:rsidR="00BD757E" w:rsidRPr="00A36EF3">
        <w:rPr>
          <w:rFonts w:cs="Arial"/>
          <w:color w:val="000000" w:themeColor="text1"/>
          <w:sz w:val="20"/>
          <w:szCs w:val="20"/>
        </w:rPr>
        <w:t xml:space="preserve">pav. </w:t>
      </w:r>
      <w:proofErr w:type="spellStart"/>
      <w:r w:rsidR="00BD757E" w:rsidRPr="00A36EF3">
        <w:rPr>
          <w:rFonts w:cs="Arial"/>
          <w:color w:val="000000" w:themeColor="text1"/>
          <w:sz w:val="20"/>
          <w:szCs w:val="20"/>
        </w:rPr>
        <w:t>Efacec</w:t>
      </w:r>
      <w:proofErr w:type="spellEnd"/>
      <w:r w:rsidR="00BD757E" w:rsidRPr="00A36EF3">
        <w:rPr>
          <w:rFonts w:cs="Arial"/>
          <w:color w:val="000000" w:themeColor="text1"/>
          <w:sz w:val="20"/>
          <w:szCs w:val="20"/>
        </w:rPr>
        <w:t xml:space="preserve"> įkrovimo stotelės kabelio </w:t>
      </w:r>
      <w:r w:rsidR="00825D41" w:rsidRPr="00A36EF3">
        <w:rPr>
          <w:rFonts w:cs="Arial"/>
          <w:color w:val="000000" w:themeColor="text1"/>
          <w:sz w:val="20"/>
          <w:szCs w:val="20"/>
        </w:rPr>
        <w:t>pakeisti laikikliai</w:t>
      </w:r>
    </w:p>
    <w:p w14:paraId="4FB9A2EB" w14:textId="77777777" w:rsidR="00AB1DB5" w:rsidRPr="00A36EF3" w:rsidRDefault="00AB1DB5" w:rsidP="00F35FFF">
      <w:pPr>
        <w:ind w:firstLine="0"/>
        <w:jc w:val="both"/>
        <w:rPr>
          <w:rFonts w:cs="Arial"/>
          <w:sz w:val="20"/>
          <w:szCs w:val="20"/>
        </w:rPr>
      </w:pPr>
    </w:p>
    <w:p w14:paraId="1D017F5D" w14:textId="292C8929" w:rsidR="006365F5" w:rsidRPr="00B56BED" w:rsidRDefault="00825D41" w:rsidP="00B56BED">
      <w:pPr>
        <w:pBdr>
          <w:bottom w:val="single" w:sz="4" w:space="1" w:color="auto"/>
        </w:pBdr>
        <w:tabs>
          <w:tab w:val="left" w:pos="709"/>
        </w:tabs>
        <w:autoSpaceDE w:val="0"/>
        <w:autoSpaceDN w:val="0"/>
        <w:adjustRightInd w:val="0"/>
        <w:jc w:val="both"/>
        <w:rPr>
          <w:rFonts w:cs="Arial"/>
          <w:sz w:val="20"/>
          <w:szCs w:val="20"/>
        </w:rPr>
      </w:pPr>
      <w:r w:rsidRPr="00B56BED">
        <w:rPr>
          <w:rFonts w:cs="Arial"/>
          <w:sz w:val="20"/>
          <w:szCs w:val="20"/>
        </w:rPr>
        <w:t xml:space="preserve">5.15 </w:t>
      </w:r>
      <w:r w:rsidR="00973D49" w:rsidRPr="00B56BED">
        <w:rPr>
          <w:rFonts w:cs="Arial"/>
          <w:sz w:val="20"/>
          <w:szCs w:val="20"/>
        </w:rPr>
        <w:t>Galios modulių keitimas</w:t>
      </w:r>
    </w:p>
    <w:p w14:paraId="100EF19F" w14:textId="1FB80F0C" w:rsidR="00675653" w:rsidRPr="00A36EF3" w:rsidRDefault="005561EB" w:rsidP="0081131E">
      <w:pPr>
        <w:pStyle w:val="ListParagraph"/>
        <w:ind w:left="0" w:firstLine="0"/>
        <w:jc w:val="both"/>
        <w:rPr>
          <w:rFonts w:cs="Arial"/>
          <w:color w:val="000000" w:themeColor="text1"/>
          <w:sz w:val="20"/>
          <w:szCs w:val="20"/>
        </w:rPr>
      </w:pPr>
      <w:r w:rsidRPr="00A36EF3">
        <w:rPr>
          <w:rFonts w:cs="Arial"/>
          <w:color w:val="000000" w:themeColor="text1"/>
          <w:sz w:val="20"/>
          <w:szCs w:val="20"/>
        </w:rPr>
        <w:t xml:space="preserve">5.15.1 </w:t>
      </w:r>
      <w:r w:rsidR="006365F5" w:rsidRPr="00A36EF3">
        <w:rPr>
          <w:rFonts w:cs="Arial"/>
          <w:color w:val="000000" w:themeColor="text1"/>
          <w:sz w:val="20"/>
          <w:szCs w:val="20"/>
        </w:rPr>
        <w:t xml:space="preserve">Galios modulio keitimas elektromobilių įkrovimo stotelėje </w:t>
      </w:r>
      <w:r w:rsidR="00F03469" w:rsidRPr="00A36EF3">
        <w:rPr>
          <w:rFonts w:cs="Arial"/>
          <w:color w:val="000000" w:themeColor="text1"/>
          <w:sz w:val="20"/>
          <w:szCs w:val="20"/>
        </w:rPr>
        <w:t>atliek</w:t>
      </w:r>
      <w:r w:rsidR="00AE7105" w:rsidRPr="00A36EF3">
        <w:rPr>
          <w:rFonts w:cs="Arial"/>
          <w:color w:val="000000" w:themeColor="text1"/>
          <w:sz w:val="20"/>
          <w:szCs w:val="20"/>
        </w:rPr>
        <w:t>amas tik gavus Užsakovo leidimą</w:t>
      </w:r>
      <w:r w:rsidR="00292894" w:rsidRPr="00A36EF3">
        <w:rPr>
          <w:rFonts w:cs="Arial"/>
          <w:color w:val="000000" w:themeColor="text1"/>
          <w:sz w:val="20"/>
          <w:szCs w:val="20"/>
        </w:rPr>
        <w:t xml:space="preserve"> ir</w:t>
      </w:r>
      <w:r w:rsidR="0081131E">
        <w:rPr>
          <w:rFonts w:cs="Arial"/>
          <w:color w:val="000000" w:themeColor="text1"/>
          <w:sz w:val="20"/>
          <w:szCs w:val="20"/>
        </w:rPr>
        <w:t xml:space="preserve"> </w:t>
      </w:r>
      <w:r w:rsidR="00292894" w:rsidRPr="00A36EF3">
        <w:rPr>
          <w:rFonts w:cs="Arial"/>
          <w:color w:val="000000" w:themeColor="text1"/>
          <w:sz w:val="20"/>
          <w:szCs w:val="20"/>
        </w:rPr>
        <w:t>susiderinus su juo</w:t>
      </w:r>
      <w:r w:rsidR="0036225D" w:rsidRPr="00A36EF3">
        <w:rPr>
          <w:rFonts w:cs="Arial"/>
          <w:color w:val="000000" w:themeColor="text1"/>
          <w:sz w:val="20"/>
          <w:szCs w:val="20"/>
        </w:rPr>
        <w:t>, pagal gamintojo nurodymus</w:t>
      </w:r>
      <w:r w:rsidR="006365F5" w:rsidRPr="00A36EF3">
        <w:rPr>
          <w:rFonts w:cs="Arial"/>
          <w:color w:val="000000" w:themeColor="text1"/>
          <w:sz w:val="20"/>
          <w:szCs w:val="20"/>
        </w:rPr>
        <w:t xml:space="preserve">. </w:t>
      </w:r>
    </w:p>
    <w:p w14:paraId="283B1642" w14:textId="2FCC1E85" w:rsidR="006365F5" w:rsidRPr="00B56BED" w:rsidRDefault="00675653" w:rsidP="00B56BED">
      <w:pPr>
        <w:ind w:firstLine="0"/>
        <w:jc w:val="both"/>
        <w:rPr>
          <w:rFonts w:cs="Arial"/>
          <w:color w:val="000000" w:themeColor="text1"/>
          <w:sz w:val="20"/>
          <w:szCs w:val="20"/>
        </w:rPr>
      </w:pPr>
      <w:r w:rsidRPr="00B56BED">
        <w:rPr>
          <w:rFonts w:cs="Arial"/>
          <w:color w:val="000000" w:themeColor="text1"/>
          <w:sz w:val="20"/>
          <w:szCs w:val="20"/>
        </w:rPr>
        <w:t xml:space="preserve">5.15.2 </w:t>
      </w:r>
      <w:r w:rsidR="00634C1F" w:rsidRPr="00B56BED">
        <w:rPr>
          <w:rFonts w:cs="Arial"/>
          <w:color w:val="000000" w:themeColor="text1"/>
          <w:sz w:val="20"/>
          <w:szCs w:val="20"/>
        </w:rPr>
        <w:t>Būtina</w:t>
      </w:r>
      <w:r w:rsidRPr="00B56BED">
        <w:rPr>
          <w:rFonts w:cs="Arial"/>
          <w:color w:val="000000" w:themeColor="text1"/>
          <w:sz w:val="20"/>
          <w:szCs w:val="20"/>
        </w:rPr>
        <w:t xml:space="preserve"> užtikrinti prieš galios modulių keitimą, kad įtampa yra atjungta ir kondensatoriai išsikrovę</w:t>
      </w:r>
      <w:r w:rsidR="00D253FA" w:rsidRPr="00B56BED">
        <w:rPr>
          <w:rFonts w:cs="Arial"/>
          <w:color w:val="000000" w:themeColor="text1"/>
          <w:sz w:val="20"/>
          <w:szCs w:val="20"/>
        </w:rPr>
        <w:t>.</w:t>
      </w:r>
    </w:p>
    <w:p w14:paraId="6F1F6277" w14:textId="655885EB" w:rsidR="006365F5" w:rsidRPr="00B56BED" w:rsidRDefault="00D253FA" w:rsidP="00B56BED">
      <w:pPr>
        <w:ind w:firstLine="0"/>
        <w:jc w:val="both"/>
        <w:rPr>
          <w:rFonts w:cs="Arial"/>
          <w:color w:val="000000" w:themeColor="text1"/>
          <w:sz w:val="20"/>
          <w:szCs w:val="20"/>
        </w:rPr>
      </w:pPr>
      <w:r w:rsidRPr="00B56BED">
        <w:rPr>
          <w:rFonts w:cs="Arial"/>
          <w:color w:val="000000" w:themeColor="text1"/>
          <w:sz w:val="20"/>
          <w:szCs w:val="20"/>
        </w:rPr>
        <w:t>5.15.3 Atlikus keitimo darbus, stotelė iš</w:t>
      </w:r>
      <w:r w:rsidR="00F0798E" w:rsidRPr="00B56BED">
        <w:rPr>
          <w:rFonts w:cs="Arial"/>
          <w:color w:val="000000" w:themeColor="text1"/>
          <w:sz w:val="20"/>
          <w:szCs w:val="20"/>
        </w:rPr>
        <w:t>testuojama</w:t>
      </w:r>
      <w:r w:rsidR="00946C8D" w:rsidRPr="00B56BED">
        <w:rPr>
          <w:rFonts w:cs="Arial"/>
          <w:color w:val="000000" w:themeColor="text1"/>
          <w:sz w:val="20"/>
          <w:szCs w:val="20"/>
        </w:rPr>
        <w:t xml:space="preserve">, išmatuojama įtampa, </w:t>
      </w:r>
      <w:r w:rsidR="00321DE6" w:rsidRPr="00B56BED">
        <w:rPr>
          <w:rFonts w:cs="Arial"/>
          <w:color w:val="000000" w:themeColor="text1"/>
          <w:sz w:val="20"/>
          <w:szCs w:val="20"/>
        </w:rPr>
        <w:t>informuojamas Užsakovas dėl atvaizdavimo stotelių valdymo sistemoje.</w:t>
      </w:r>
    </w:p>
    <w:p w14:paraId="0D2FBDA6" w14:textId="521341E9" w:rsidR="006365F5" w:rsidRPr="00A36EF3" w:rsidRDefault="00D564F5" w:rsidP="00B56BED">
      <w:pPr>
        <w:ind w:firstLine="0"/>
        <w:jc w:val="both"/>
        <w:rPr>
          <w:rFonts w:cs="Arial"/>
          <w:color w:val="000000" w:themeColor="text1"/>
          <w:sz w:val="20"/>
          <w:szCs w:val="20"/>
        </w:rPr>
      </w:pPr>
      <w:r w:rsidRPr="00A36EF3">
        <w:rPr>
          <w:rFonts w:cs="Arial"/>
          <w:color w:val="000000" w:themeColor="text1"/>
          <w:sz w:val="20"/>
          <w:szCs w:val="20"/>
        </w:rPr>
        <w:t>5.1</w:t>
      </w:r>
      <w:r w:rsidR="00321DE6" w:rsidRPr="00A36EF3">
        <w:rPr>
          <w:rFonts w:cs="Arial"/>
          <w:color w:val="000000" w:themeColor="text1"/>
          <w:sz w:val="20"/>
          <w:szCs w:val="20"/>
        </w:rPr>
        <w:t>5</w:t>
      </w:r>
      <w:r w:rsidRPr="00A36EF3">
        <w:rPr>
          <w:rFonts w:cs="Arial"/>
          <w:color w:val="000000" w:themeColor="text1"/>
          <w:sz w:val="20"/>
          <w:szCs w:val="20"/>
        </w:rPr>
        <w:t>.</w:t>
      </w:r>
      <w:r w:rsidR="00321DE6" w:rsidRPr="00A36EF3">
        <w:rPr>
          <w:rFonts w:cs="Arial"/>
          <w:color w:val="000000" w:themeColor="text1"/>
          <w:sz w:val="20"/>
          <w:szCs w:val="20"/>
        </w:rPr>
        <w:t>4</w:t>
      </w:r>
      <w:r w:rsidRPr="00A36EF3">
        <w:rPr>
          <w:rFonts w:cs="Arial"/>
          <w:color w:val="000000" w:themeColor="text1"/>
          <w:sz w:val="20"/>
          <w:szCs w:val="20"/>
        </w:rPr>
        <w:t xml:space="preserve"> </w:t>
      </w:r>
      <w:r w:rsidR="006365F5" w:rsidRPr="00A36EF3">
        <w:rPr>
          <w:rFonts w:cs="Arial"/>
          <w:color w:val="000000" w:themeColor="text1"/>
          <w:sz w:val="20"/>
          <w:szCs w:val="20"/>
        </w:rPr>
        <w:t xml:space="preserve">Papildomos pastabos: Skirtingų gamintojų stotelės (pvz., ABB, </w:t>
      </w:r>
      <w:r w:rsidR="00E46DA5" w:rsidRPr="00A36EF3">
        <w:rPr>
          <w:rFonts w:cs="Arial"/>
          <w:color w:val="000000" w:themeColor="text1"/>
          <w:sz w:val="20"/>
          <w:szCs w:val="20"/>
        </w:rPr>
        <w:t>Wallbox</w:t>
      </w:r>
      <w:r w:rsidR="006365F5" w:rsidRPr="00A36EF3">
        <w:rPr>
          <w:rFonts w:cs="Arial"/>
          <w:color w:val="000000" w:themeColor="text1"/>
          <w:sz w:val="20"/>
          <w:szCs w:val="20"/>
        </w:rPr>
        <w:t xml:space="preserve">, , </w:t>
      </w:r>
      <w:proofErr w:type="spellStart"/>
      <w:r w:rsidR="006365F5" w:rsidRPr="00A36EF3">
        <w:rPr>
          <w:rFonts w:cs="Arial"/>
          <w:color w:val="000000" w:themeColor="text1"/>
          <w:sz w:val="20"/>
          <w:szCs w:val="20"/>
        </w:rPr>
        <w:t>Alpitronic</w:t>
      </w:r>
      <w:proofErr w:type="spellEnd"/>
      <w:r w:rsidR="006365F5" w:rsidRPr="00A36EF3">
        <w:rPr>
          <w:rFonts w:cs="Arial"/>
          <w:color w:val="000000" w:themeColor="text1"/>
          <w:sz w:val="20"/>
          <w:szCs w:val="20"/>
        </w:rPr>
        <w:t>) turi skirtingus modulių tipus ir keitimo procedūras.</w:t>
      </w:r>
    </w:p>
    <w:p w14:paraId="6195DACD" w14:textId="69353B04" w:rsidR="00EA342E" w:rsidRPr="00A36EF3" w:rsidRDefault="00C30857" w:rsidP="00F35FFF">
      <w:pPr>
        <w:pStyle w:val="ListParagraph"/>
        <w:keepNext/>
        <w:jc w:val="both"/>
        <w:rPr>
          <w:rFonts w:cs="Arial"/>
          <w:color w:val="000000" w:themeColor="text1"/>
          <w:sz w:val="20"/>
          <w:szCs w:val="20"/>
        </w:rPr>
      </w:pPr>
      <w:r w:rsidRPr="00A36EF3">
        <w:rPr>
          <w:rFonts w:cs="Arial"/>
          <w:noProof/>
          <w:color w:val="000000" w:themeColor="text1"/>
          <w:sz w:val="20"/>
          <w:szCs w:val="20"/>
          <w:lang w:eastAsia="lt-LT"/>
        </w:rPr>
        <w:lastRenderedPageBreak/>
        <w:drawing>
          <wp:inline distT="0" distB="0" distL="0" distR="0" wp14:anchorId="7FA1F9BF" wp14:editId="31A30088">
            <wp:extent cx="2191550" cy="2923507"/>
            <wp:effectExtent l="0" t="0" r="0" b="0"/>
            <wp:docPr id="14903762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17881" cy="2958632"/>
                    </a:xfrm>
                    <a:prstGeom prst="rect">
                      <a:avLst/>
                    </a:prstGeom>
                    <a:noFill/>
                    <a:ln>
                      <a:noFill/>
                    </a:ln>
                  </pic:spPr>
                </pic:pic>
              </a:graphicData>
            </a:graphic>
          </wp:inline>
        </w:drawing>
      </w:r>
      <w:r w:rsidR="00EA342E" w:rsidRPr="00A36EF3">
        <w:rPr>
          <w:rFonts w:cs="Arial"/>
          <w:noProof/>
          <w:color w:val="000000" w:themeColor="text1"/>
          <w:sz w:val="20"/>
          <w:szCs w:val="20"/>
        </w:rPr>
        <w:drawing>
          <wp:inline distT="0" distB="0" distL="0" distR="0" wp14:anchorId="733C0B99" wp14:editId="38620A48">
            <wp:extent cx="2199618" cy="2933131"/>
            <wp:effectExtent l="0" t="0" r="0" b="635"/>
            <wp:docPr id="20492515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10800000" flipV="1">
                      <a:off x="0" y="0"/>
                      <a:ext cx="2238567" cy="2985068"/>
                    </a:xfrm>
                    <a:prstGeom prst="rect">
                      <a:avLst/>
                    </a:prstGeom>
                    <a:noFill/>
                    <a:ln>
                      <a:noFill/>
                    </a:ln>
                  </pic:spPr>
                </pic:pic>
              </a:graphicData>
            </a:graphic>
          </wp:inline>
        </w:drawing>
      </w:r>
    </w:p>
    <w:p w14:paraId="0353A628" w14:textId="4CF7CBCE" w:rsidR="00C30857" w:rsidRPr="00A36EF3" w:rsidRDefault="00C30857" w:rsidP="00F35FFF">
      <w:pPr>
        <w:pStyle w:val="ListParagraph"/>
        <w:keepNext/>
        <w:ind w:firstLine="0"/>
        <w:jc w:val="both"/>
        <w:rPr>
          <w:rFonts w:cs="Arial"/>
          <w:color w:val="000000" w:themeColor="text1"/>
          <w:sz w:val="20"/>
          <w:szCs w:val="20"/>
        </w:rPr>
      </w:pPr>
    </w:p>
    <w:p w14:paraId="03F71139" w14:textId="0C867AA0" w:rsidR="00C30857" w:rsidRPr="00A36EF3" w:rsidRDefault="00C30857" w:rsidP="003805ED">
      <w:pPr>
        <w:pStyle w:val="Caption"/>
        <w:ind w:firstLine="0"/>
        <w:jc w:val="center"/>
        <w:rPr>
          <w:rFonts w:eastAsia="Times New Roman" w:cs="Arial"/>
          <w:color w:val="000000" w:themeColor="text1"/>
          <w:sz w:val="20"/>
          <w:szCs w:val="20"/>
          <w:lang w:eastAsia="lt-LT"/>
        </w:rPr>
      </w:pPr>
      <w:r w:rsidRPr="00A36EF3">
        <w:rPr>
          <w:rFonts w:cs="Arial"/>
          <w:color w:val="000000" w:themeColor="text1"/>
          <w:sz w:val="20"/>
          <w:szCs w:val="20"/>
        </w:rPr>
        <w:t>1</w:t>
      </w:r>
      <w:r w:rsidR="00032B76" w:rsidRPr="00A36EF3">
        <w:rPr>
          <w:rFonts w:cs="Arial"/>
          <w:color w:val="000000" w:themeColor="text1"/>
          <w:sz w:val="20"/>
          <w:szCs w:val="20"/>
        </w:rPr>
        <w:t>1</w:t>
      </w:r>
      <w:r w:rsidRPr="00A36EF3">
        <w:rPr>
          <w:rFonts w:cs="Arial"/>
          <w:color w:val="000000" w:themeColor="text1"/>
          <w:sz w:val="20"/>
          <w:szCs w:val="20"/>
        </w:rPr>
        <w:t xml:space="preserve"> pav. </w:t>
      </w:r>
      <w:proofErr w:type="spellStart"/>
      <w:r w:rsidRPr="00A36EF3">
        <w:rPr>
          <w:rFonts w:cs="Arial"/>
          <w:color w:val="000000" w:themeColor="text1"/>
          <w:sz w:val="20"/>
          <w:szCs w:val="20"/>
        </w:rPr>
        <w:t>Alpitronic</w:t>
      </w:r>
      <w:proofErr w:type="spellEnd"/>
      <w:r w:rsidRPr="00A36EF3">
        <w:rPr>
          <w:rFonts w:cs="Arial"/>
          <w:color w:val="000000" w:themeColor="text1"/>
          <w:sz w:val="20"/>
          <w:szCs w:val="20"/>
        </w:rPr>
        <w:t xml:space="preserve"> Hypercharger</w:t>
      </w:r>
      <w:r w:rsidR="00F47BFD" w:rsidRPr="00A36EF3">
        <w:rPr>
          <w:rFonts w:cs="Arial"/>
          <w:color w:val="000000" w:themeColor="text1"/>
          <w:sz w:val="20"/>
          <w:szCs w:val="20"/>
        </w:rPr>
        <w:t xml:space="preserve"> 150 ir </w:t>
      </w:r>
      <w:r w:rsidR="00EA342E" w:rsidRPr="00A36EF3">
        <w:rPr>
          <w:rFonts w:cs="Arial"/>
          <w:color w:val="000000" w:themeColor="text1"/>
          <w:sz w:val="20"/>
          <w:szCs w:val="20"/>
        </w:rPr>
        <w:t>4</w:t>
      </w:r>
      <w:r w:rsidR="00F47BFD" w:rsidRPr="00A36EF3">
        <w:rPr>
          <w:rFonts w:cs="Arial"/>
          <w:color w:val="000000" w:themeColor="text1"/>
          <w:sz w:val="20"/>
          <w:szCs w:val="20"/>
        </w:rPr>
        <w:t>00</w:t>
      </w:r>
      <w:r w:rsidRPr="00A36EF3">
        <w:rPr>
          <w:rFonts w:cs="Arial"/>
          <w:color w:val="000000" w:themeColor="text1"/>
          <w:sz w:val="20"/>
          <w:szCs w:val="20"/>
        </w:rPr>
        <w:t xml:space="preserve"> galios moduliai</w:t>
      </w:r>
    </w:p>
    <w:p w14:paraId="0DB8ED8E" w14:textId="503F5F19" w:rsidR="00D6606A" w:rsidRPr="00A36EF3" w:rsidRDefault="000E2BE5" w:rsidP="00F35FFF">
      <w:pPr>
        <w:pStyle w:val="ListParagraph"/>
        <w:keepNext/>
        <w:ind w:left="360"/>
        <w:jc w:val="both"/>
        <w:rPr>
          <w:rFonts w:cs="Arial"/>
          <w:color w:val="000000" w:themeColor="text1"/>
          <w:sz w:val="20"/>
          <w:szCs w:val="20"/>
        </w:rPr>
      </w:pPr>
      <w:r w:rsidRPr="00A36EF3">
        <w:rPr>
          <w:rFonts w:cs="Arial"/>
          <w:noProof/>
          <w:color w:val="000000" w:themeColor="text1"/>
          <w:sz w:val="20"/>
          <w:szCs w:val="20"/>
        </w:rPr>
        <w:drawing>
          <wp:inline distT="0" distB="0" distL="0" distR="0" wp14:anchorId="658C3F16" wp14:editId="5A7B9885">
            <wp:extent cx="2272474" cy="3030279"/>
            <wp:effectExtent l="0" t="0" r="0" b="0"/>
            <wp:docPr id="13390406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77968" cy="3037605"/>
                    </a:xfrm>
                    <a:prstGeom prst="rect">
                      <a:avLst/>
                    </a:prstGeom>
                    <a:noFill/>
                    <a:ln>
                      <a:noFill/>
                    </a:ln>
                  </pic:spPr>
                </pic:pic>
              </a:graphicData>
            </a:graphic>
          </wp:inline>
        </w:drawing>
      </w:r>
      <w:r w:rsidR="00D6606A" w:rsidRPr="00A36EF3">
        <w:rPr>
          <w:rFonts w:cs="Arial"/>
          <w:noProof/>
          <w:color w:val="000000" w:themeColor="text1"/>
          <w:sz w:val="20"/>
          <w:szCs w:val="20"/>
        </w:rPr>
        <w:drawing>
          <wp:inline distT="0" distB="0" distL="0" distR="0" wp14:anchorId="14FECADB" wp14:editId="74A442C7">
            <wp:extent cx="2262816" cy="3017402"/>
            <wp:effectExtent l="0" t="0" r="4445" b="0"/>
            <wp:docPr id="82956379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70882" cy="3028158"/>
                    </a:xfrm>
                    <a:prstGeom prst="rect">
                      <a:avLst/>
                    </a:prstGeom>
                    <a:noFill/>
                    <a:ln>
                      <a:noFill/>
                    </a:ln>
                  </pic:spPr>
                </pic:pic>
              </a:graphicData>
            </a:graphic>
          </wp:inline>
        </w:drawing>
      </w:r>
    </w:p>
    <w:p w14:paraId="1573F67B" w14:textId="0A7E2AB2" w:rsidR="000E2BE5" w:rsidRPr="00A36EF3" w:rsidRDefault="000E2BE5" w:rsidP="00F35FFF">
      <w:pPr>
        <w:pStyle w:val="ListParagraph"/>
        <w:keepNext/>
        <w:ind w:left="360"/>
        <w:jc w:val="both"/>
        <w:rPr>
          <w:rFonts w:cs="Arial"/>
          <w:color w:val="000000" w:themeColor="text1"/>
          <w:sz w:val="20"/>
          <w:szCs w:val="20"/>
        </w:rPr>
      </w:pPr>
    </w:p>
    <w:p w14:paraId="505D0FE0" w14:textId="0B9056D9" w:rsidR="000E2BE5" w:rsidRPr="00A36EF3" w:rsidRDefault="000E2BE5" w:rsidP="003805ED">
      <w:pPr>
        <w:pStyle w:val="Caption"/>
        <w:jc w:val="center"/>
        <w:rPr>
          <w:rFonts w:cs="Arial"/>
          <w:color w:val="000000" w:themeColor="text1"/>
          <w:sz w:val="20"/>
          <w:szCs w:val="20"/>
        </w:rPr>
      </w:pPr>
      <w:r w:rsidRPr="00A36EF3">
        <w:rPr>
          <w:rFonts w:cs="Arial"/>
          <w:color w:val="000000" w:themeColor="text1"/>
          <w:sz w:val="20"/>
          <w:szCs w:val="20"/>
        </w:rPr>
        <w:t>1</w:t>
      </w:r>
      <w:r w:rsidR="00032B76" w:rsidRPr="00A36EF3">
        <w:rPr>
          <w:rFonts w:cs="Arial"/>
          <w:color w:val="000000" w:themeColor="text1"/>
          <w:sz w:val="20"/>
          <w:szCs w:val="20"/>
        </w:rPr>
        <w:t>2</w:t>
      </w:r>
      <w:r w:rsidRPr="00A36EF3">
        <w:rPr>
          <w:rFonts w:cs="Arial"/>
          <w:color w:val="000000" w:themeColor="text1"/>
          <w:sz w:val="20"/>
          <w:szCs w:val="20"/>
        </w:rPr>
        <w:t xml:space="preserve"> pav. Wallbox </w:t>
      </w:r>
      <w:proofErr w:type="spellStart"/>
      <w:r w:rsidRPr="00A36EF3">
        <w:rPr>
          <w:rFonts w:cs="Arial"/>
          <w:color w:val="000000" w:themeColor="text1"/>
          <w:sz w:val="20"/>
          <w:szCs w:val="20"/>
        </w:rPr>
        <w:t>Supernova</w:t>
      </w:r>
      <w:proofErr w:type="spellEnd"/>
      <w:r w:rsidRPr="00A36EF3">
        <w:rPr>
          <w:rFonts w:cs="Arial"/>
          <w:color w:val="000000" w:themeColor="text1"/>
          <w:sz w:val="20"/>
          <w:szCs w:val="20"/>
        </w:rPr>
        <w:t xml:space="preserve"> 60 ir </w:t>
      </w:r>
      <w:r w:rsidR="00F47BFD" w:rsidRPr="00A36EF3">
        <w:rPr>
          <w:rFonts w:cs="Arial"/>
          <w:color w:val="000000" w:themeColor="text1"/>
          <w:sz w:val="20"/>
          <w:szCs w:val="20"/>
        </w:rPr>
        <w:t>120</w:t>
      </w:r>
      <w:r w:rsidRPr="00A36EF3">
        <w:rPr>
          <w:rFonts w:cs="Arial"/>
          <w:color w:val="000000" w:themeColor="text1"/>
          <w:sz w:val="20"/>
          <w:szCs w:val="20"/>
        </w:rPr>
        <w:t xml:space="preserve"> galios moduliai</w:t>
      </w:r>
    </w:p>
    <w:p w14:paraId="64E95A62" w14:textId="77777777" w:rsidR="00973D49" w:rsidRPr="00A36EF3" w:rsidRDefault="00973D49" w:rsidP="00F35FFF">
      <w:pPr>
        <w:pStyle w:val="ListParagraph"/>
        <w:ind w:left="360" w:firstLine="0"/>
        <w:jc w:val="both"/>
        <w:rPr>
          <w:rFonts w:cs="Arial"/>
          <w:color w:val="000000" w:themeColor="text1"/>
          <w:sz w:val="20"/>
          <w:szCs w:val="20"/>
        </w:rPr>
      </w:pPr>
    </w:p>
    <w:p w14:paraId="6A53B667" w14:textId="77777777" w:rsidR="000E2BE5" w:rsidRPr="00A36EF3" w:rsidRDefault="000E2BE5" w:rsidP="00F35FFF">
      <w:pPr>
        <w:pStyle w:val="ListParagraph"/>
        <w:ind w:left="360" w:firstLine="0"/>
        <w:jc w:val="both"/>
        <w:rPr>
          <w:rFonts w:cs="Arial"/>
          <w:color w:val="000000" w:themeColor="text1"/>
          <w:sz w:val="20"/>
          <w:szCs w:val="20"/>
        </w:rPr>
      </w:pPr>
    </w:p>
    <w:sectPr w:rsidR="000E2BE5" w:rsidRPr="00A36EF3">
      <w:headerReference w:type="even" r:id="rId27"/>
      <w:headerReference w:type="default" r:id="rId28"/>
      <w:headerReference w:type="first" r:id="rId29"/>
      <w:pgSz w:w="11906" w:h="16838"/>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C341BD" w14:textId="77777777" w:rsidR="0091452F" w:rsidRDefault="0091452F" w:rsidP="00711661">
      <w:r>
        <w:separator/>
      </w:r>
    </w:p>
  </w:endnote>
  <w:endnote w:type="continuationSeparator" w:id="0">
    <w:p w14:paraId="6E7815B9" w14:textId="77777777" w:rsidR="0091452F" w:rsidRDefault="0091452F" w:rsidP="00711661">
      <w:r>
        <w:continuationSeparator/>
      </w:r>
    </w:p>
  </w:endnote>
  <w:endnote w:type="continuationNotice" w:id="1">
    <w:p w14:paraId="11A61139" w14:textId="77777777" w:rsidR="0091452F" w:rsidRDefault="009145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E40707" w14:textId="77777777" w:rsidR="0091452F" w:rsidRDefault="0091452F" w:rsidP="00711661">
      <w:r>
        <w:separator/>
      </w:r>
    </w:p>
  </w:footnote>
  <w:footnote w:type="continuationSeparator" w:id="0">
    <w:p w14:paraId="15DC8A23" w14:textId="77777777" w:rsidR="0091452F" w:rsidRDefault="0091452F" w:rsidP="00711661">
      <w:r>
        <w:continuationSeparator/>
      </w:r>
    </w:p>
  </w:footnote>
  <w:footnote w:type="continuationNotice" w:id="1">
    <w:p w14:paraId="0FBA0902" w14:textId="77777777" w:rsidR="0091452F" w:rsidRDefault="0091452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C30A3" w14:textId="34C75932" w:rsidR="001A3C92" w:rsidRDefault="001A3C9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B12BB5" w14:textId="0BBF5C5C" w:rsidR="001A3C92" w:rsidRDefault="001A3C9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856683" w14:textId="1E40274E" w:rsidR="001A3C92" w:rsidRDefault="001A3C9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7610F"/>
    <w:multiLevelType w:val="multilevel"/>
    <w:tmpl w:val="9384AF58"/>
    <w:lvl w:ilvl="0">
      <w:start w:val="5"/>
      <w:numFmt w:val="decimal"/>
      <w:lvlText w:val="%1"/>
      <w:lvlJc w:val="left"/>
      <w:pPr>
        <w:ind w:left="600" w:hanging="600"/>
      </w:pPr>
      <w:rPr>
        <w:rFonts w:hint="default"/>
      </w:rPr>
    </w:lvl>
    <w:lvl w:ilvl="1">
      <w:start w:val="12"/>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02F07180"/>
    <w:multiLevelType w:val="multilevel"/>
    <w:tmpl w:val="36886F32"/>
    <w:lvl w:ilvl="0">
      <w:start w:val="5"/>
      <w:numFmt w:val="decimal"/>
      <w:lvlText w:val="%1"/>
      <w:lvlJc w:val="left"/>
      <w:pPr>
        <w:ind w:left="600" w:hanging="600"/>
      </w:pPr>
      <w:rPr>
        <w:rFonts w:hint="default"/>
      </w:rPr>
    </w:lvl>
    <w:lvl w:ilvl="1">
      <w:start w:val="13"/>
      <w:numFmt w:val="decimal"/>
      <w:lvlText w:val="%1.%2"/>
      <w:lvlJc w:val="left"/>
      <w:pPr>
        <w:ind w:left="1320" w:hanging="60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 w15:restartNumberingAfterBreak="0">
    <w:nsid w:val="032431DA"/>
    <w:multiLevelType w:val="multilevel"/>
    <w:tmpl w:val="74A69622"/>
    <w:lvl w:ilvl="0">
      <w:start w:val="5"/>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8AD0620"/>
    <w:multiLevelType w:val="multilevel"/>
    <w:tmpl w:val="9C9CBBB2"/>
    <w:lvl w:ilvl="0">
      <w:start w:val="5"/>
      <w:numFmt w:val="decimal"/>
      <w:lvlText w:val="%1"/>
      <w:lvlJc w:val="left"/>
      <w:pPr>
        <w:ind w:left="360" w:hanging="360"/>
      </w:pPr>
      <w:rPr>
        <w:rFonts w:hint="default"/>
      </w:rPr>
    </w:lvl>
    <w:lvl w:ilvl="1">
      <w:start w:val="2"/>
      <w:numFmt w:val="decimal"/>
      <w:lvlText w:val="%1.%2"/>
      <w:lvlJc w:val="left"/>
      <w:pPr>
        <w:ind w:left="2357" w:hanging="360"/>
      </w:pPr>
      <w:rPr>
        <w:rFonts w:hint="default"/>
      </w:rPr>
    </w:lvl>
    <w:lvl w:ilvl="2">
      <w:start w:val="1"/>
      <w:numFmt w:val="decimal"/>
      <w:lvlText w:val="%3."/>
      <w:lvlJc w:val="left"/>
      <w:pPr>
        <w:ind w:left="1636" w:hanging="360"/>
      </w:pPr>
    </w:lvl>
    <w:lvl w:ilvl="3">
      <w:start w:val="1"/>
      <w:numFmt w:val="bullet"/>
      <w:lvlText w:val=""/>
      <w:lvlJc w:val="left"/>
      <w:pPr>
        <w:ind w:left="1068" w:hanging="360"/>
      </w:pPr>
      <w:rPr>
        <w:rFonts w:ascii="Symbol" w:hAnsi="Symbol" w:hint="default"/>
      </w:rPr>
    </w:lvl>
    <w:lvl w:ilvl="4">
      <w:start w:val="1"/>
      <w:numFmt w:val="decimal"/>
      <w:lvlText w:val="%1.%2.%3.%4.%5"/>
      <w:lvlJc w:val="left"/>
      <w:pPr>
        <w:ind w:left="9068" w:hanging="1080"/>
      </w:pPr>
      <w:rPr>
        <w:rFonts w:hint="default"/>
      </w:rPr>
    </w:lvl>
    <w:lvl w:ilvl="5">
      <w:start w:val="1"/>
      <w:numFmt w:val="decimal"/>
      <w:lvlText w:val="%1.%2.%3.%4.%5.%6"/>
      <w:lvlJc w:val="left"/>
      <w:pPr>
        <w:ind w:left="11065" w:hanging="1080"/>
      </w:pPr>
      <w:rPr>
        <w:rFonts w:hint="default"/>
      </w:rPr>
    </w:lvl>
    <w:lvl w:ilvl="6">
      <w:start w:val="1"/>
      <w:numFmt w:val="decimal"/>
      <w:lvlText w:val="%1.%2.%3.%4.%5.%6.%7"/>
      <w:lvlJc w:val="left"/>
      <w:pPr>
        <w:ind w:left="13422" w:hanging="1440"/>
      </w:pPr>
      <w:rPr>
        <w:rFonts w:hint="default"/>
      </w:rPr>
    </w:lvl>
    <w:lvl w:ilvl="7">
      <w:start w:val="1"/>
      <w:numFmt w:val="decimal"/>
      <w:lvlText w:val="%1.%2.%3.%4.%5.%6.%7.%8"/>
      <w:lvlJc w:val="left"/>
      <w:pPr>
        <w:ind w:left="15419" w:hanging="1440"/>
      </w:pPr>
      <w:rPr>
        <w:rFonts w:hint="default"/>
      </w:rPr>
    </w:lvl>
    <w:lvl w:ilvl="8">
      <w:start w:val="1"/>
      <w:numFmt w:val="decimal"/>
      <w:lvlText w:val="%1.%2.%3.%4.%5.%6.%7.%8.%9"/>
      <w:lvlJc w:val="left"/>
      <w:pPr>
        <w:ind w:left="17776" w:hanging="1800"/>
      </w:pPr>
      <w:rPr>
        <w:rFonts w:hint="default"/>
      </w:rPr>
    </w:lvl>
  </w:abstractNum>
  <w:abstractNum w:abstractNumId="4" w15:restartNumberingAfterBreak="0">
    <w:nsid w:val="2BB17306"/>
    <w:multiLevelType w:val="hybridMultilevel"/>
    <w:tmpl w:val="A134B566"/>
    <w:lvl w:ilvl="0" w:tplc="28B61F14">
      <w:start w:val="5"/>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3C68D620"/>
    <w:multiLevelType w:val="multilevel"/>
    <w:tmpl w:val="D0EC7EF2"/>
    <w:lvl w:ilvl="0">
      <w:start w:val="1"/>
      <w:numFmt w:val="decimal"/>
      <w:lvlText w:val="%1."/>
      <w:lvlJc w:val="left"/>
      <w:pPr>
        <w:ind w:left="1074" w:hanging="360"/>
      </w:pPr>
    </w:lvl>
    <w:lvl w:ilvl="1">
      <w:start w:val="1"/>
      <w:numFmt w:val="lowerLetter"/>
      <w:lvlText w:val="%2."/>
      <w:lvlJc w:val="left"/>
      <w:pPr>
        <w:ind w:left="1794" w:hanging="360"/>
      </w:pPr>
    </w:lvl>
    <w:lvl w:ilvl="2">
      <w:start w:val="1"/>
      <w:numFmt w:val="decimal"/>
      <w:lvlText w:val="%2.%3.11"/>
      <w:lvlJc w:val="left"/>
      <w:pPr>
        <w:ind w:left="2514" w:hanging="180"/>
      </w:pPr>
    </w:lvl>
    <w:lvl w:ilvl="3">
      <w:start w:val="1"/>
      <w:numFmt w:val="decimal"/>
      <w:lvlText w:val="%2.%3.%4.4"/>
      <w:lvlJc w:val="left"/>
      <w:pPr>
        <w:ind w:left="3234" w:hanging="360"/>
      </w:pPr>
    </w:lvl>
    <w:lvl w:ilvl="4">
      <w:start w:val="1"/>
      <w:numFmt w:val="lowerLetter"/>
      <w:lvlText w:val="%5."/>
      <w:lvlJc w:val="left"/>
      <w:pPr>
        <w:ind w:left="3954" w:hanging="360"/>
      </w:pPr>
    </w:lvl>
    <w:lvl w:ilvl="5">
      <w:start w:val="1"/>
      <w:numFmt w:val="lowerRoman"/>
      <w:lvlText w:val="%6."/>
      <w:lvlJc w:val="right"/>
      <w:pPr>
        <w:ind w:left="4674" w:hanging="180"/>
      </w:pPr>
    </w:lvl>
    <w:lvl w:ilvl="6">
      <w:start w:val="1"/>
      <w:numFmt w:val="decimal"/>
      <w:lvlText w:val="%7."/>
      <w:lvlJc w:val="left"/>
      <w:pPr>
        <w:ind w:left="5394" w:hanging="360"/>
      </w:pPr>
    </w:lvl>
    <w:lvl w:ilvl="7">
      <w:start w:val="1"/>
      <w:numFmt w:val="lowerLetter"/>
      <w:lvlText w:val="%8."/>
      <w:lvlJc w:val="left"/>
      <w:pPr>
        <w:ind w:left="6114" w:hanging="360"/>
      </w:pPr>
    </w:lvl>
    <w:lvl w:ilvl="8">
      <w:start w:val="1"/>
      <w:numFmt w:val="lowerRoman"/>
      <w:lvlText w:val="%9."/>
      <w:lvlJc w:val="right"/>
      <w:pPr>
        <w:ind w:left="6834" w:hanging="180"/>
      </w:pPr>
    </w:lvl>
  </w:abstractNum>
  <w:abstractNum w:abstractNumId="6" w15:restartNumberingAfterBreak="0">
    <w:nsid w:val="41784E6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69328A4"/>
    <w:multiLevelType w:val="multilevel"/>
    <w:tmpl w:val="3AFE7C3E"/>
    <w:lvl w:ilvl="0">
      <w:start w:val="5"/>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861" w:hanging="720"/>
      </w:pPr>
      <w:rPr>
        <w:rFonts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51ED2B8B"/>
    <w:multiLevelType w:val="multilevel"/>
    <w:tmpl w:val="C324F922"/>
    <w:lvl w:ilvl="0">
      <w:start w:val="4"/>
      <w:numFmt w:val="decimal"/>
      <w:lvlText w:val="%1"/>
      <w:lvlJc w:val="left"/>
      <w:pPr>
        <w:ind w:left="360" w:hanging="360"/>
      </w:pPr>
      <w:rPr>
        <w:rFonts w:eastAsiaTheme="majorEastAsia" w:cstheme="majorBidi" w:hint="default"/>
        <w:color w:val="auto"/>
      </w:rPr>
    </w:lvl>
    <w:lvl w:ilvl="1">
      <w:start w:val="1"/>
      <w:numFmt w:val="decimal"/>
      <w:lvlText w:val="%1.%2"/>
      <w:lvlJc w:val="left"/>
      <w:pPr>
        <w:ind w:left="360" w:hanging="360"/>
      </w:pPr>
      <w:rPr>
        <w:rFonts w:eastAsiaTheme="majorEastAsia" w:cstheme="majorBidi" w:hint="default"/>
        <w:color w:val="auto"/>
      </w:rPr>
    </w:lvl>
    <w:lvl w:ilvl="2">
      <w:start w:val="1"/>
      <w:numFmt w:val="decimal"/>
      <w:lvlText w:val="%1.%2.%3"/>
      <w:lvlJc w:val="left"/>
      <w:pPr>
        <w:ind w:left="720" w:hanging="720"/>
      </w:pPr>
      <w:rPr>
        <w:rFonts w:eastAsiaTheme="majorEastAsia" w:cstheme="majorBidi" w:hint="default"/>
        <w:b w:val="0"/>
        <w:bCs/>
        <w:color w:val="auto"/>
      </w:rPr>
    </w:lvl>
    <w:lvl w:ilvl="3">
      <w:start w:val="1"/>
      <w:numFmt w:val="decimal"/>
      <w:lvlText w:val="%1.%2.%3.%4"/>
      <w:lvlJc w:val="left"/>
      <w:pPr>
        <w:ind w:left="720" w:hanging="720"/>
      </w:pPr>
      <w:rPr>
        <w:rFonts w:eastAsiaTheme="majorEastAsia" w:cstheme="majorBidi" w:hint="default"/>
        <w:color w:val="auto"/>
      </w:rPr>
    </w:lvl>
    <w:lvl w:ilvl="4">
      <w:start w:val="1"/>
      <w:numFmt w:val="decimal"/>
      <w:lvlText w:val="%1.%2.%3.%4.%5"/>
      <w:lvlJc w:val="left"/>
      <w:pPr>
        <w:ind w:left="1080" w:hanging="1080"/>
      </w:pPr>
      <w:rPr>
        <w:rFonts w:eastAsiaTheme="majorEastAsia" w:cstheme="majorBidi" w:hint="default"/>
        <w:color w:val="auto"/>
      </w:rPr>
    </w:lvl>
    <w:lvl w:ilvl="5">
      <w:start w:val="1"/>
      <w:numFmt w:val="decimal"/>
      <w:lvlText w:val="%1.%2.%3.%4.%5.%6"/>
      <w:lvlJc w:val="left"/>
      <w:pPr>
        <w:ind w:left="1080" w:hanging="1080"/>
      </w:pPr>
      <w:rPr>
        <w:rFonts w:eastAsiaTheme="majorEastAsia" w:cstheme="majorBidi" w:hint="default"/>
        <w:color w:val="auto"/>
      </w:rPr>
    </w:lvl>
    <w:lvl w:ilvl="6">
      <w:start w:val="1"/>
      <w:numFmt w:val="decimal"/>
      <w:lvlText w:val="%1.%2.%3.%4.%5.%6.%7"/>
      <w:lvlJc w:val="left"/>
      <w:pPr>
        <w:ind w:left="1440" w:hanging="1440"/>
      </w:pPr>
      <w:rPr>
        <w:rFonts w:eastAsiaTheme="majorEastAsia" w:cstheme="majorBidi" w:hint="default"/>
        <w:color w:val="auto"/>
      </w:rPr>
    </w:lvl>
    <w:lvl w:ilvl="7">
      <w:start w:val="1"/>
      <w:numFmt w:val="decimal"/>
      <w:lvlText w:val="%1.%2.%3.%4.%5.%6.%7.%8"/>
      <w:lvlJc w:val="left"/>
      <w:pPr>
        <w:ind w:left="1440" w:hanging="1440"/>
      </w:pPr>
      <w:rPr>
        <w:rFonts w:eastAsiaTheme="majorEastAsia" w:cstheme="majorBidi" w:hint="default"/>
        <w:color w:val="auto"/>
      </w:rPr>
    </w:lvl>
    <w:lvl w:ilvl="8">
      <w:start w:val="1"/>
      <w:numFmt w:val="decimal"/>
      <w:lvlText w:val="%1.%2.%3.%4.%5.%6.%7.%8.%9"/>
      <w:lvlJc w:val="left"/>
      <w:pPr>
        <w:ind w:left="1800" w:hanging="1800"/>
      </w:pPr>
      <w:rPr>
        <w:rFonts w:eastAsiaTheme="majorEastAsia" w:cstheme="majorBidi" w:hint="default"/>
        <w:color w:val="auto"/>
      </w:rPr>
    </w:lvl>
  </w:abstractNum>
  <w:abstractNum w:abstractNumId="9" w15:restartNumberingAfterBreak="0">
    <w:nsid w:val="5CD2361F"/>
    <w:multiLevelType w:val="multilevel"/>
    <w:tmpl w:val="5978A9CA"/>
    <w:lvl w:ilvl="0">
      <w:start w:val="5"/>
      <w:numFmt w:val="decimal"/>
      <w:lvlText w:val="%1"/>
      <w:lvlJc w:val="left"/>
      <w:pPr>
        <w:ind w:left="360" w:hanging="360"/>
      </w:pPr>
      <w:rPr>
        <w:rFonts w:ascii="Times New Roman" w:hAnsi="Times New Roman" w:cs="Times New Roman" w:hint="default"/>
        <w:b/>
        <w:sz w:val="24"/>
      </w:rPr>
    </w:lvl>
    <w:lvl w:ilvl="1">
      <w:start w:val="1"/>
      <w:numFmt w:val="decimal"/>
      <w:lvlText w:val="%1.%2"/>
      <w:lvlJc w:val="left"/>
      <w:pPr>
        <w:ind w:left="2062" w:hanging="360"/>
      </w:pPr>
      <w:rPr>
        <w:rFonts w:ascii="Times New Roman" w:hAnsi="Times New Roman" w:cs="Times New Roman" w:hint="default"/>
        <w:b/>
        <w:sz w:val="24"/>
      </w:rPr>
    </w:lvl>
    <w:lvl w:ilvl="2">
      <w:start w:val="1"/>
      <w:numFmt w:val="bullet"/>
      <w:lvlText w:val=""/>
      <w:lvlJc w:val="left"/>
      <w:pPr>
        <w:ind w:left="1636" w:hanging="360"/>
      </w:pPr>
      <w:rPr>
        <w:rFonts w:ascii="Symbol" w:hAnsi="Symbol" w:hint="default"/>
      </w:rPr>
    </w:lvl>
    <w:lvl w:ilvl="3">
      <w:start w:val="1"/>
      <w:numFmt w:val="bullet"/>
      <w:lvlText w:val=""/>
      <w:lvlJc w:val="left"/>
      <w:pPr>
        <w:ind w:left="927" w:hanging="360"/>
      </w:pPr>
      <w:rPr>
        <w:rFonts w:ascii="Symbol" w:hAnsi="Symbol" w:hint="default"/>
      </w:rPr>
    </w:lvl>
    <w:lvl w:ilvl="4">
      <w:start w:val="1"/>
      <w:numFmt w:val="decimal"/>
      <w:lvlText w:val="%1.%2.%3.%4.%5"/>
      <w:lvlJc w:val="left"/>
      <w:pPr>
        <w:ind w:left="7888" w:hanging="1080"/>
      </w:pPr>
      <w:rPr>
        <w:rFonts w:ascii="Times New Roman" w:hAnsi="Times New Roman" w:cs="Times New Roman" w:hint="default"/>
        <w:b/>
        <w:sz w:val="24"/>
      </w:rPr>
    </w:lvl>
    <w:lvl w:ilvl="5">
      <w:start w:val="1"/>
      <w:numFmt w:val="decimal"/>
      <w:lvlText w:val="%1.%2.%3.%4.%5.%6"/>
      <w:lvlJc w:val="left"/>
      <w:pPr>
        <w:ind w:left="9590" w:hanging="1080"/>
      </w:pPr>
      <w:rPr>
        <w:rFonts w:ascii="Times New Roman" w:hAnsi="Times New Roman" w:cs="Times New Roman" w:hint="default"/>
        <w:b/>
        <w:sz w:val="24"/>
      </w:rPr>
    </w:lvl>
    <w:lvl w:ilvl="6">
      <w:start w:val="1"/>
      <w:numFmt w:val="decimal"/>
      <w:lvlText w:val="%1.%2.%3.%4.%5.%6.%7"/>
      <w:lvlJc w:val="left"/>
      <w:pPr>
        <w:ind w:left="11652" w:hanging="1440"/>
      </w:pPr>
      <w:rPr>
        <w:rFonts w:ascii="Times New Roman" w:hAnsi="Times New Roman" w:cs="Times New Roman" w:hint="default"/>
        <w:b/>
        <w:sz w:val="24"/>
      </w:rPr>
    </w:lvl>
    <w:lvl w:ilvl="7">
      <w:start w:val="1"/>
      <w:numFmt w:val="decimal"/>
      <w:lvlText w:val="%1.%2.%3.%4.%5.%6.%7.%8"/>
      <w:lvlJc w:val="left"/>
      <w:pPr>
        <w:ind w:left="13354" w:hanging="1440"/>
      </w:pPr>
      <w:rPr>
        <w:rFonts w:ascii="Times New Roman" w:hAnsi="Times New Roman" w:cs="Times New Roman" w:hint="default"/>
        <w:b/>
        <w:sz w:val="24"/>
      </w:rPr>
    </w:lvl>
    <w:lvl w:ilvl="8">
      <w:start w:val="1"/>
      <w:numFmt w:val="decimal"/>
      <w:lvlText w:val="%1.%2.%3.%4.%5.%6.%7.%8.%9"/>
      <w:lvlJc w:val="left"/>
      <w:pPr>
        <w:ind w:left="15416" w:hanging="1800"/>
      </w:pPr>
      <w:rPr>
        <w:rFonts w:ascii="Times New Roman" w:hAnsi="Times New Roman" w:cs="Times New Roman" w:hint="default"/>
        <w:b/>
        <w:sz w:val="24"/>
      </w:rPr>
    </w:lvl>
  </w:abstractNum>
  <w:abstractNum w:abstractNumId="10" w15:restartNumberingAfterBreak="0">
    <w:nsid w:val="63E50648"/>
    <w:multiLevelType w:val="hybridMultilevel"/>
    <w:tmpl w:val="5BC27CC6"/>
    <w:lvl w:ilvl="0" w:tplc="04270001">
      <w:start w:val="1"/>
      <w:numFmt w:val="bullet"/>
      <w:lvlText w:val=""/>
      <w:lvlJc w:val="left"/>
      <w:pPr>
        <w:ind w:left="1636" w:hanging="360"/>
      </w:pPr>
      <w:rPr>
        <w:rFonts w:ascii="Symbol" w:hAnsi="Symbol" w:hint="default"/>
      </w:rPr>
    </w:lvl>
    <w:lvl w:ilvl="1" w:tplc="04270003" w:tentative="1">
      <w:start w:val="1"/>
      <w:numFmt w:val="bullet"/>
      <w:lvlText w:val="o"/>
      <w:lvlJc w:val="left"/>
      <w:pPr>
        <w:ind w:left="2356" w:hanging="360"/>
      </w:pPr>
      <w:rPr>
        <w:rFonts w:ascii="Courier New" w:hAnsi="Courier New" w:cs="Courier New" w:hint="default"/>
      </w:rPr>
    </w:lvl>
    <w:lvl w:ilvl="2" w:tplc="04270005" w:tentative="1">
      <w:start w:val="1"/>
      <w:numFmt w:val="bullet"/>
      <w:lvlText w:val=""/>
      <w:lvlJc w:val="left"/>
      <w:pPr>
        <w:ind w:left="3076" w:hanging="360"/>
      </w:pPr>
      <w:rPr>
        <w:rFonts w:ascii="Wingdings" w:hAnsi="Wingdings" w:hint="default"/>
      </w:rPr>
    </w:lvl>
    <w:lvl w:ilvl="3" w:tplc="04270001" w:tentative="1">
      <w:start w:val="1"/>
      <w:numFmt w:val="bullet"/>
      <w:lvlText w:val=""/>
      <w:lvlJc w:val="left"/>
      <w:pPr>
        <w:ind w:left="3796" w:hanging="360"/>
      </w:pPr>
      <w:rPr>
        <w:rFonts w:ascii="Symbol" w:hAnsi="Symbol" w:hint="default"/>
      </w:rPr>
    </w:lvl>
    <w:lvl w:ilvl="4" w:tplc="04270003" w:tentative="1">
      <w:start w:val="1"/>
      <w:numFmt w:val="bullet"/>
      <w:lvlText w:val="o"/>
      <w:lvlJc w:val="left"/>
      <w:pPr>
        <w:ind w:left="4516" w:hanging="360"/>
      </w:pPr>
      <w:rPr>
        <w:rFonts w:ascii="Courier New" w:hAnsi="Courier New" w:cs="Courier New" w:hint="default"/>
      </w:rPr>
    </w:lvl>
    <w:lvl w:ilvl="5" w:tplc="04270005" w:tentative="1">
      <w:start w:val="1"/>
      <w:numFmt w:val="bullet"/>
      <w:lvlText w:val=""/>
      <w:lvlJc w:val="left"/>
      <w:pPr>
        <w:ind w:left="5236" w:hanging="360"/>
      </w:pPr>
      <w:rPr>
        <w:rFonts w:ascii="Wingdings" w:hAnsi="Wingdings" w:hint="default"/>
      </w:rPr>
    </w:lvl>
    <w:lvl w:ilvl="6" w:tplc="04270001" w:tentative="1">
      <w:start w:val="1"/>
      <w:numFmt w:val="bullet"/>
      <w:lvlText w:val=""/>
      <w:lvlJc w:val="left"/>
      <w:pPr>
        <w:ind w:left="5956" w:hanging="360"/>
      </w:pPr>
      <w:rPr>
        <w:rFonts w:ascii="Symbol" w:hAnsi="Symbol" w:hint="default"/>
      </w:rPr>
    </w:lvl>
    <w:lvl w:ilvl="7" w:tplc="04270003" w:tentative="1">
      <w:start w:val="1"/>
      <w:numFmt w:val="bullet"/>
      <w:lvlText w:val="o"/>
      <w:lvlJc w:val="left"/>
      <w:pPr>
        <w:ind w:left="6676" w:hanging="360"/>
      </w:pPr>
      <w:rPr>
        <w:rFonts w:ascii="Courier New" w:hAnsi="Courier New" w:cs="Courier New" w:hint="default"/>
      </w:rPr>
    </w:lvl>
    <w:lvl w:ilvl="8" w:tplc="04270005" w:tentative="1">
      <w:start w:val="1"/>
      <w:numFmt w:val="bullet"/>
      <w:lvlText w:val=""/>
      <w:lvlJc w:val="left"/>
      <w:pPr>
        <w:ind w:left="7396" w:hanging="360"/>
      </w:pPr>
      <w:rPr>
        <w:rFonts w:ascii="Wingdings" w:hAnsi="Wingdings" w:hint="default"/>
      </w:rPr>
    </w:lvl>
  </w:abstractNum>
  <w:abstractNum w:abstractNumId="11" w15:restartNumberingAfterBreak="0">
    <w:nsid w:val="67FB4A7F"/>
    <w:multiLevelType w:val="multilevel"/>
    <w:tmpl w:val="A63CB822"/>
    <w:lvl w:ilvl="0">
      <w:start w:val="5"/>
      <w:numFmt w:val="decimal"/>
      <w:lvlText w:val="%1"/>
      <w:lvlJc w:val="left"/>
      <w:pPr>
        <w:ind w:left="360" w:hanging="360"/>
      </w:pPr>
      <w:rPr>
        <w:rFonts w:ascii="Times New Roman" w:hAnsi="Times New Roman" w:cs="Times New Roman" w:hint="default"/>
        <w:b/>
        <w:sz w:val="24"/>
      </w:rPr>
    </w:lvl>
    <w:lvl w:ilvl="1">
      <w:start w:val="1"/>
      <w:numFmt w:val="decimal"/>
      <w:lvlText w:val="%1.%2"/>
      <w:lvlJc w:val="left"/>
      <w:pPr>
        <w:ind w:left="2062" w:hanging="360"/>
      </w:pPr>
      <w:rPr>
        <w:rFonts w:ascii="Times New Roman" w:hAnsi="Times New Roman" w:cs="Times New Roman" w:hint="default"/>
        <w:b/>
        <w:sz w:val="24"/>
      </w:rPr>
    </w:lvl>
    <w:lvl w:ilvl="2">
      <w:start w:val="1"/>
      <w:numFmt w:val="decimal"/>
      <w:lvlText w:val="%1.%2.%3"/>
      <w:lvlJc w:val="left"/>
      <w:pPr>
        <w:ind w:left="862" w:hanging="720"/>
      </w:pPr>
      <w:rPr>
        <w:rFonts w:ascii="Arial" w:hAnsi="Arial" w:cs="Arial" w:hint="default"/>
        <w:b w:val="0"/>
        <w:bCs w:val="0"/>
        <w:sz w:val="20"/>
        <w:szCs w:val="16"/>
      </w:rPr>
    </w:lvl>
    <w:lvl w:ilvl="3">
      <w:start w:val="1"/>
      <w:numFmt w:val="bullet"/>
      <w:lvlText w:val=""/>
      <w:lvlJc w:val="left"/>
      <w:pPr>
        <w:ind w:left="927" w:hanging="360"/>
      </w:pPr>
      <w:rPr>
        <w:rFonts w:ascii="Symbol" w:hAnsi="Symbol" w:hint="default"/>
      </w:rPr>
    </w:lvl>
    <w:lvl w:ilvl="4">
      <w:start w:val="1"/>
      <w:numFmt w:val="decimal"/>
      <w:lvlText w:val="%1.%2.%3.%4.%5"/>
      <w:lvlJc w:val="left"/>
      <w:pPr>
        <w:ind w:left="7888" w:hanging="1080"/>
      </w:pPr>
      <w:rPr>
        <w:rFonts w:ascii="Times New Roman" w:hAnsi="Times New Roman" w:cs="Times New Roman" w:hint="default"/>
        <w:b/>
        <w:sz w:val="24"/>
      </w:rPr>
    </w:lvl>
    <w:lvl w:ilvl="5">
      <w:start w:val="1"/>
      <w:numFmt w:val="decimal"/>
      <w:lvlText w:val="%1.%2.%3.%4.%5.%6"/>
      <w:lvlJc w:val="left"/>
      <w:pPr>
        <w:ind w:left="9590" w:hanging="1080"/>
      </w:pPr>
      <w:rPr>
        <w:rFonts w:ascii="Times New Roman" w:hAnsi="Times New Roman" w:cs="Times New Roman" w:hint="default"/>
        <w:b/>
        <w:sz w:val="24"/>
      </w:rPr>
    </w:lvl>
    <w:lvl w:ilvl="6">
      <w:start w:val="1"/>
      <w:numFmt w:val="decimal"/>
      <w:lvlText w:val="%1.%2.%3.%4.%5.%6.%7"/>
      <w:lvlJc w:val="left"/>
      <w:pPr>
        <w:ind w:left="11652" w:hanging="1440"/>
      </w:pPr>
      <w:rPr>
        <w:rFonts w:ascii="Times New Roman" w:hAnsi="Times New Roman" w:cs="Times New Roman" w:hint="default"/>
        <w:b/>
        <w:sz w:val="24"/>
      </w:rPr>
    </w:lvl>
    <w:lvl w:ilvl="7">
      <w:start w:val="1"/>
      <w:numFmt w:val="decimal"/>
      <w:lvlText w:val="%1.%2.%3.%4.%5.%6.%7.%8"/>
      <w:lvlJc w:val="left"/>
      <w:pPr>
        <w:ind w:left="13354" w:hanging="1440"/>
      </w:pPr>
      <w:rPr>
        <w:rFonts w:ascii="Times New Roman" w:hAnsi="Times New Roman" w:cs="Times New Roman" w:hint="default"/>
        <w:b/>
        <w:sz w:val="24"/>
      </w:rPr>
    </w:lvl>
    <w:lvl w:ilvl="8">
      <w:start w:val="1"/>
      <w:numFmt w:val="decimal"/>
      <w:lvlText w:val="%1.%2.%3.%4.%5.%6.%7.%8.%9"/>
      <w:lvlJc w:val="left"/>
      <w:pPr>
        <w:ind w:left="15416" w:hanging="1800"/>
      </w:pPr>
      <w:rPr>
        <w:rFonts w:ascii="Times New Roman" w:hAnsi="Times New Roman" w:cs="Times New Roman" w:hint="default"/>
        <w:b/>
        <w:sz w:val="24"/>
      </w:rPr>
    </w:lvl>
  </w:abstractNum>
  <w:abstractNum w:abstractNumId="12" w15:restartNumberingAfterBreak="0">
    <w:nsid w:val="690A70E0"/>
    <w:multiLevelType w:val="multilevel"/>
    <w:tmpl w:val="2BF47448"/>
    <w:lvl w:ilvl="0">
      <w:start w:val="5"/>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6B020962"/>
    <w:multiLevelType w:val="multilevel"/>
    <w:tmpl w:val="5CE67258"/>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B7A03F9"/>
    <w:multiLevelType w:val="multilevel"/>
    <w:tmpl w:val="240EA084"/>
    <w:lvl w:ilvl="0">
      <w:start w:val="5"/>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74EB221D"/>
    <w:multiLevelType w:val="multilevel"/>
    <w:tmpl w:val="F9860B32"/>
    <w:lvl w:ilvl="0">
      <w:start w:val="5"/>
      <w:numFmt w:val="decimal"/>
      <w:lvlText w:val="%1"/>
      <w:lvlJc w:val="left"/>
      <w:pPr>
        <w:ind w:left="600" w:hanging="600"/>
      </w:pPr>
      <w:rPr>
        <w:rFonts w:hint="default"/>
      </w:rPr>
    </w:lvl>
    <w:lvl w:ilvl="1">
      <w:start w:val="10"/>
      <w:numFmt w:val="decimal"/>
      <w:lvlText w:val="%1.%2"/>
      <w:lvlJc w:val="left"/>
      <w:pPr>
        <w:ind w:left="954" w:hanging="60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6" w15:restartNumberingAfterBreak="0">
    <w:nsid w:val="7C7038BF"/>
    <w:multiLevelType w:val="multilevel"/>
    <w:tmpl w:val="5DFADD8C"/>
    <w:lvl w:ilvl="0">
      <w:start w:val="5"/>
      <w:numFmt w:val="decimal"/>
      <w:lvlText w:val="%1"/>
      <w:lvlJc w:val="left"/>
      <w:pPr>
        <w:ind w:left="480" w:hanging="480"/>
      </w:pPr>
      <w:rPr>
        <w:rFonts w:hint="default"/>
      </w:rPr>
    </w:lvl>
    <w:lvl w:ilvl="1">
      <w:start w:val="8"/>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7D696AA1"/>
    <w:multiLevelType w:val="multilevel"/>
    <w:tmpl w:val="706A07BC"/>
    <w:lvl w:ilvl="0">
      <w:start w:val="1"/>
      <w:numFmt w:val="decimal"/>
      <w:lvlText w:val="%1."/>
      <w:lvlJc w:val="left"/>
      <w:pPr>
        <w:ind w:left="2062" w:hanging="360"/>
      </w:pPr>
      <w:rPr>
        <w:rFonts w:hint="default"/>
        <w:b w:val="0"/>
        <w:bCs/>
        <w:color w:val="auto"/>
      </w:rPr>
    </w:lvl>
    <w:lvl w:ilvl="1">
      <w:start w:val="1"/>
      <w:numFmt w:val="decimal"/>
      <w:isLgl/>
      <w:lvlText w:val="%1.%2."/>
      <w:lvlJc w:val="left"/>
      <w:pPr>
        <w:ind w:left="1637" w:hanging="360"/>
      </w:pPr>
      <w:rPr>
        <w:rFonts w:hint="default"/>
      </w:rPr>
    </w:lvl>
    <w:lvl w:ilvl="2">
      <w:start w:val="1"/>
      <w:numFmt w:val="decimal"/>
      <w:isLgl/>
      <w:lvlText w:val="%1.%2.%3."/>
      <w:lvlJc w:val="left"/>
      <w:pPr>
        <w:ind w:left="861" w:hanging="720"/>
      </w:pPr>
      <w:rPr>
        <w:rFonts w:hint="default"/>
      </w:rPr>
    </w:lvl>
    <w:lvl w:ilvl="3">
      <w:start w:val="1"/>
      <w:numFmt w:val="decimal"/>
      <w:isLgl/>
      <w:lvlText w:val="%1.%2.%3.%4."/>
      <w:lvlJc w:val="left"/>
      <w:pPr>
        <w:ind w:left="1997" w:hanging="720"/>
      </w:pPr>
      <w:rPr>
        <w:rFonts w:hint="default"/>
      </w:rPr>
    </w:lvl>
    <w:lvl w:ilvl="4">
      <w:start w:val="1"/>
      <w:numFmt w:val="decimal"/>
      <w:isLgl/>
      <w:lvlText w:val="%1.%2.%3.%4.%5."/>
      <w:lvlJc w:val="left"/>
      <w:pPr>
        <w:ind w:left="2357" w:hanging="1080"/>
      </w:pPr>
      <w:rPr>
        <w:rFonts w:hint="default"/>
      </w:rPr>
    </w:lvl>
    <w:lvl w:ilvl="5">
      <w:start w:val="1"/>
      <w:numFmt w:val="decimal"/>
      <w:isLgl/>
      <w:lvlText w:val="%1.%2.%3.%4.%5.%6."/>
      <w:lvlJc w:val="left"/>
      <w:pPr>
        <w:ind w:left="2357" w:hanging="1080"/>
      </w:pPr>
      <w:rPr>
        <w:rFonts w:hint="default"/>
      </w:rPr>
    </w:lvl>
    <w:lvl w:ilvl="6">
      <w:start w:val="1"/>
      <w:numFmt w:val="decimal"/>
      <w:isLgl/>
      <w:lvlText w:val="%1.%2.%3.%4.%5.%6.%7."/>
      <w:lvlJc w:val="left"/>
      <w:pPr>
        <w:ind w:left="2717" w:hanging="1440"/>
      </w:pPr>
      <w:rPr>
        <w:rFonts w:hint="default"/>
      </w:rPr>
    </w:lvl>
    <w:lvl w:ilvl="7">
      <w:start w:val="1"/>
      <w:numFmt w:val="decimal"/>
      <w:isLgl/>
      <w:lvlText w:val="%1.%2.%3.%4.%5.%6.%7.%8."/>
      <w:lvlJc w:val="left"/>
      <w:pPr>
        <w:ind w:left="2717" w:hanging="1440"/>
      </w:pPr>
      <w:rPr>
        <w:rFonts w:hint="default"/>
      </w:rPr>
    </w:lvl>
    <w:lvl w:ilvl="8">
      <w:start w:val="1"/>
      <w:numFmt w:val="decimal"/>
      <w:isLgl/>
      <w:lvlText w:val="%1.%2.%3.%4.%5.%6.%7.%8.%9."/>
      <w:lvlJc w:val="left"/>
      <w:pPr>
        <w:ind w:left="3077" w:hanging="1800"/>
      </w:pPr>
      <w:rPr>
        <w:rFonts w:hint="default"/>
      </w:rPr>
    </w:lvl>
  </w:abstractNum>
  <w:num w:numId="1" w16cid:durableId="1497844445">
    <w:abstractNumId w:val="5"/>
  </w:num>
  <w:num w:numId="2" w16cid:durableId="1580939181">
    <w:abstractNumId w:val="17"/>
  </w:num>
  <w:num w:numId="3" w16cid:durableId="1042098798">
    <w:abstractNumId w:val="8"/>
  </w:num>
  <w:num w:numId="4" w16cid:durableId="913590105">
    <w:abstractNumId w:val="12"/>
  </w:num>
  <w:num w:numId="5" w16cid:durableId="225649812">
    <w:abstractNumId w:val="3"/>
  </w:num>
  <w:num w:numId="6" w16cid:durableId="2069717543">
    <w:abstractNumId w:val="11"/>
  </w:num>
  <w:num w:numId="7" w16cid:durableId="345641623">
    <w:abstractNumId w:val="10"/>
  </w:num>
  <w:num w:numId="8" w16cid:durableId="2051759947">
    <w:abstractNumId w:val="7"/>
  </w:num>
  <w:num w:numId="9" w16cid:durableId="2014258722">
    <w:abstractNumId w:val="9"/>
  </w:num>
  <w:num w:numId="10" w16cid:durableId="1027759405">
    <w:abstractNumId w:val="6"/>
  </w:num>
  <w:num w:numId="11" w16cid:durableId="158272369">
    <w:abstractNumId w:val="13"/>
  </w:num>
  <w:num w:numId="12" w16cid:durableId="1284192236">
    <w:abstractNumId w:val="14"/>
  </w:num>
  <w:num w:numId="13" w16cid:durableId="70932279">
    <w:abstractNumId w:val="2"/>
  </w:num>
  <w:num w:numId="14" w16cid:durableId="1654985498">
    <w:abstractNumId w:val="16"/>
  </w:num>
  <w:num w:numId="15" w16cid:durableId="988093852">
    <w:abstractNumId w:val="0"/>
  </w:num>
  <w:num w:numId="16" w16cid:durableId="412745906">
    <w:abstractNumId w:val="1"/>
  </w:num>
  <w:num w:numId="17" w16cid:durableId="1710296108">
    <w:abstractNumId w:val="15"/>
  </w:num>
  <w:num w:numId="18" w16cid:durableId="1357121626">
    <w:abstractNumId w:val="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OCDRAFTER_VERSION" w:val="3.40"/>
    <w:docVar w:name="DOCDRAFTERREINDEX" w:val="NO"/>
    <w:docVar w:name="DOCDRAFTERTASKPANE" w:val="e65f4ff1-58cb-46ea-a191-bbb61f7894a2"/>
    <w:docVar w:name="VERSIONDETAIL" w:val="0"/>
  </w:docVars>
  <w:rsids>
    <w:rsidRoot w:val="00054337"/>
    <w:rsid w:val="0000114B"/>
    <w:rsid w:val="000041F7"/>
    <w:rsid w:val="000055C8"/>
    <w:rsid w:val="00006F24"/>
    <w:rsid w:val="000117BF"/>
    <w:rsid w:val="000124E9"/>
    <w:rsid w:val="000145E1"/>
    <w:rsid w:val="00017A9F"/>
    <w:rsid w:val="00021BFC"/>
    <w:rsid w:val="000229E4"/>
    <w:rsid w:val="00026189"/>
    <w:rsid w:val="00031937"/>
    <w:rsid w:val="00031CEF"/>
    <w:rsid w:val="00032B76"/>
    <w:rsid w:val="0003353F"/>
    <w:rsid w:val="0003534D"/>
    <w:rsid w:val="000365C2"/>
    <w:rsid w:val="00036EBB"/>
    <w:rsid w:val="00037379"/>
    <w:rsid w:val="000376AE"/>
    <w:rsid w:val="000408D0"/>
    <w:rsid w:val="00040C84"/>
    <w:rsid w:val="000422B7"/>
    <w:rsid w:val="000426F2"/>
    <w:rsid w:val="00043C6F"/>
    <w:rsid w:val="00044743"/>
    <w:rsid w:val="000479D8"/>
    <w:rsid w:val="00051E9A"/>
    <w:rsid w:val="000525E4"/>
    <w:rsid w:val="00052A90"/>
    <w:rsid w:val="00054337"/>
    <w:rsid w:val="00055C2E"/>
    <w:rsid w:val="00061CF3"/>
    <w:rsid w:val="00062605"/>
    <w:rsid w:val="00067AA6"/>
    <w:rsid w:val="000713B2"/>
    <w:rsid w:val="00073DB1"/>
    <w:rsid w:val="000773A5"/>
    <w:rsid w:val="00081C86"/>
    <w:rsid w:val="00083669"/>
    <w:rsid w:val="00090A24"/>
    <w:rsid w:val="000929A2"/>
    <w:rsid w:val="00094E19"/>
    <w:rsid w:val="00096D50"/>
    <w:rsid w:val="00097564"/>
    <w:rsid w:val="00097BB2"/>
    <w:rsid w:val="000A2E1C"/>
    <w:rsid w:val="000A409C"/>
    <w:rsid w:val="000A4A17"/>
    <w:rsid w:val="000A581E"/>
    <w:rsid w:val="000A5960"/>
    <w:rsid w:val="000A5971"/>
    <w:rsid w:val="000B1F78"/>
    <w:rsid w:val="000B21BD"/>
    <w:rsid w:val="000B2DB2"/>
    <w:rsid w:val="000B7C6D"/>
    <w:rsid w:val="000C42C7"/>
    <w:rsid w:val="000C4340"/>
    <w:rsid w:val="000C5D17"/>
    <w:rsid w:val="000C76CB"/>
    <w:rsid w:val="000D1959"/>
    <w:rsid w:val="000D25F3"/>
    <w:rsid w:val="000D334E"/>
    <w:rsid w:val="000D362F"/>
    <w:rsid w:val="000D6A93"/>
    <w:rsid w:val="000D78FF"/>
    <w:rsid w:val="000E1E62"/>
    <w:rsid w:val="000E2BE5"/>
    <w:rsid w:val="000E45F9"/>
    <w:rsid w:val="000F0710"/>
    <w:rsid w:val="000F08B4"/>
    <w:rsid w:val="000F7F4E"/>
    <w:rsid w:val="00107AAE"/>
    <w:rsid w:val="001166E6"/>
    <w:rsid w:val="00117781"/>
    <w:rsid w:val="00122942"/>
    <w:rsid w:val="00125551"/>
    <w:rsid w:val="00133AC6"/>
    <w:rsid w:val="001375D1"/>
    <w:rsid w:val="001379A1"/>
    <w:rsid w:val="0014522C"/>
    <w:rsid w:val="0014523F"/>
    <w:rsid w:val="0014585D"/>
    <w:rsid w:val="0014785D"/>
    <w:rsid w:val="00147DCD"/>
    <w:rsid w:val="00147F6B"/>
    <w:rsid w:val="0015154D"/>
    <w:rsid w:val="00157178"/>
    <w:rsid w:val="00160C0C"/>
    <w:rsid w:val="00161619"/>
    <w:rsid w:val="0016548C"/>
    <w:rsid w:val="001660E1"/>
    <w:rsid w:val="001701F7"/>
    <w:rsid w:val="00170E19"/>
    <w:rsid w:val="0017315B"/>
    <w:rsid w:val="00174FEF"/>
    <w:rsid w:val="001757E5"/>
    <w:rsid w:val="00181EE3"/>
    <w:rsid w:val="0018200D"/>
    <w:rsid w:val="00182EFE"/>
    <w:rsid w:val="0018560E"/>
    <w:rsid w:val="00193944"/>
    <w:rsid w:val="00196EC6"/>
    <w:rsid w:val="00196FAE"/>
    <w:rsid w:val="001A08CA"/>
    <w:rsid w:val="001A30E8"/>
    <w:rsid w:val="001A3C92"/>
    <w:rsid w:val="001A5D35"/>
    <w:rsid w:val="001B09DB"/>
    <w:rsid w:val="001B1EF3"/>
    <w:rsid w:val="001B3B9C"/>
    <w:rsid w:val="001B70DA"/>
    <w:rsid w:val="001B74D7"/>
    <w:rsid w:val="001C0292"/>
    <w:rsid w:val="001D01D5"/>
    <w:rsid w:val="001D190A"/>
    <w:rsid w:val="001D2924"/>
    <w:rsid w:val="001D3556"/>
    <w:rsid w:val="001D3DB7"/>
    <w:rsid w:val="001D7EE5"/>
    <w:rsid w:val="001E0573"/>
    <w:rsid w:val="001E398B"/>
    <w:rsid w:val="001E4995"/>
    <w:rsid w:val="001E6E92"/>
    <w:rsid w:val="001F1791"/>
    <w:rsid w:val="001F2E19"/>
    <w:rsid w:val="001F4041"/>
    <w:rsid w:val="001F55B0"/>
    <w:rsid w:val="001F66E1"/>
    <w:rsid w:val="001F683C"/>
    <w:rsid w:val="001F76D2"/>
    <w:rsid w:val="00201C4A"/>
    <w:rsid w:val="002070FE"/>
    <w:rsid w:val="0021001B"/>
    <w:rsid w:val="00210849"/>
    <w:rsid w:val="002131B5"/>
    <w:rsid w:val="00213393"/>
    <w:rsid w:val="002138B4"/>
    <w:rsid w:val="002154A0"/>
    <w:rsid w:val="00216E28"/>
    <w:rsid w:val="0022055C"/>
    <w:rsid w:val="002223E9"/>
    <w:rsid w:val="0022359E"/>
    <w:rsid w:val="0022371D"/>
    <w:rsid w:val="00223B69"/>
    <w:rsid w:val="00225AB3"/>
    <w:rsid w:val="00230721"/>
    <w:rsid w:val="00231061"/>
    <w:rsid w:val="0023579C"/>
    <w:rsid w:val="0023626A"/>
    <w:rsid w:val="0023721A"/>
    <w:rsid w:val="00237C26"/>
    <w:rsid w:val="00241D48"/>
    <w:rsid w:val="00242ACF"/>
    <w:rsid w:val="00245697"/>
    <w:rsid w:val="002513A9"/>
    <w:rsid w:val="00253E14"/>
    <w:rsid w:val="0025431D"/>
    <w:rsid w:val="00254FA3"/>
    <w:rsid w:val="002556AF"/>
    <w:rsid w:val="00256B47"/>
    <w:rsid w:val="002574DF"/>
    <w:rsid w:val="002578B5"/>
    <w:rsid w:val="002609C1"/>
    <w:rsid w:val="00261BA1"/>
    <w:rsid w:val="00261BAF"/>
    <w:rsid w:val="00262AE0"/>
    <w:rsid w:val="00267ADA"/>
    <w:rsid w:val="00271467"/>
    <w:rsid w:val="00274920"/>
    <w:rsid w:val="00281EA0"/>
    <w:rsid w:val="0028400F"/>
    <w:rsid w:val="0028591C"/>
    <w:rsid w:val="00287387"/>
    <w:rsid w:val="00292894"/>
    <w:rsid w:val="002961E8"/>
    <w:rsid w:val="002A0892"/>
    <w:rsid w:val="002A407E"/>
    <w:rsid w:val="002A798F"/>
    <w:rsid w:val="002B14E0"/>
    <w:rsid w:val="002B16BE"/>
    <w:rsid w:val="002B1C51"/>
    <w:rsid w:val="002B446A"/>
    <w:rsid w:val="002B4AAF"/>
    <w:rsid w:val="002B5594"/>
    <w:rsid w:val="002B5BE6"/>
    <w:rsid w:val="002B7642"/>
    <w:rsid w:val="002C230F"/>
    <w:rsid w:val="002C33F8"/>
    <w:rsid w:val="002D0F25"/>
    <w:rsid w:val="002D14D9"/>
    <w:rsid w:val="002D59F2"/>
    <w:rsid w:val="002D743D"/>
    <w:rsid w:val="002E4352"/>
    <w:rsid w:val="002E532D"/>
    <w:rsid w:val="002E5A5F"/>
    <w:rsid w:val="002E61DF"/>
    <w:rsid w:val="002E6E88"/>
    <w:rsid w:val="002F2DDB"/>
    <w:rsid w:val="002F35FD"/>
    <w:rsid w:val="002F3C29"/>
    <w:rsid w:val="002F50DC"/>
    <w:rsid w:val="002F6847"/>
    <w:rsid w:val="002F7166"/>
    <w:rsid w:val="002F73AB"/>
    <w:rsid w:val="003008B3"/>
    <w:rsid w:val="00302011"/>
    <w:rsid w:val="00307B51"/>
    <w:rsid w:val="003101AB"/>
    <w:rsid w:val="00312339"/>
    <w:rsid w:val="00313AD1"/>
    <w:rsid w:val="0031465D"/>
    <w:rsid w:val="00314CE7"/>
    <w:rsid w:val="00321DE6"/>
    <w:rsid w:val="00321FC6"/>
    <w:rsid w:val="00324522"/>
    <w:rsid w:val="00324918"/>
    <w:rsid w:val="003317B7"/>
    <w:rsid w:val="00335542"/>
    <w:rsid w:val="0033629D"/>
    <w:rsid w:val="00344717"/>
    <w:rsid w:val="00344C4F"/>
    <w:rsid w:val="00345049"/>
    <w:rsid w:val="00345794"/>
    <w:rsid w:val="00346412"/>
    <w:rsid w:val="00352C81"/>
    <w:rsid w:val="003547FE"/>
    <w:rsid w:val="00354A10"/>
    <w:rsid w:val="003605F0"/>
    <w:rsid w:val="0036225D"/>
    <w:rsid w:val="00362EE6"/>
    <w:rsid w:val="003662A5"/>
    <w:rsid w:val="003676EA"/>
    <w:rsid w:val="00371720"/>
    <w:rsid w:val="003717FC"/>
    <w:rsid w:val="00371995"/>
    <w:rsid w:val="00375D90"/>
    <w:rsid w:val="00376BE0"/>
    <w:rsid w:val="003805ED"/>
    <w:rsid w:val="003806EA"/>
    <w:rsid w:val="0038100C"/>
    <w:rsid w:val="00382603"/>
    <w:rsid w:val="003852D9"/>
    <w:rsid w:val="003866ED"/>
    <w:rsid w:val="00390DDF"/>
    <w:rsid w:val="00393704"/>
    <w:rsid w:val="00393B43"/>
    <w:rsid w:val="00394A8D"/>
    <w:rsid w:val="00395643"/>
    <w:rsid w:val="003A1EC1"/>
    <w:rsid w:val="003A2701"/>
    <w:rsid w:val="003A6268"/>
    <w:rsid w:val="003A664B"/>
    <w:rsid w:val="003B1C1E"/>
    <w:rsid w:val="003B7C72"/>
    <w:rsid w:val="003C051C"/>
    <w:rsid w:val="003C1E43"/>
    <w:rsid w:val="003C66DB"/>
    <w:rsid w:val="003D2B36"/>
    <w:rsid w:val="003D45E1"/>
    <w:rsid w:val="003E0F0B"/>
    <w:rsid w:val="003E69D5"/>
    <w:rsid w:val="003F1D07"/>
    <w:rsid w:val="003F32F5"/>
    <w:rsid w:val="003F3810"/>
    <w:rsid w:val="004022D9"/>
    <w:rsid w:val="00404317"/>
    <w:rsid w:val="00404704"/>
    <w:rsid w:val="0040627F"/>
    <w:rsid w:val="00411297"/>
    <w:rsid w:val="00411454"/>
    <w:rsid w:val="00416EEA"/>
    <w:rsid w:val="00423041"/>
    <w:rsid w:val="00431FC5"/>
    <w:rsid w:val="00434D57"/>
    <w:rsid w:val="00442033"/>
    <w:rsid w:val="00444789"/>
    <w:rsid w:val="00445B4B"/>
    <w:rsid w:val="00447AE0"/>
    <w:rsid w:val="00450824"/>
    <w:rsid w:val="00452124"/>
    <w:rsid w:val="00453607"/>
    <w:rsid w:val="00455A4C"/>
    <w:rsid w:val="00457028"/>
    <w:rsid w:val="00461435"/>
    <w:rsid w:val="0046201C"/>
    <w:rsid w:val="00462E8B"/>
    <w:rsid w:val="00466719"/>
    <w:rsid w:val="00466ADE"/>
    <w:rsid w:val="00466C7C"/>
    <w:rsid w:val="004673FD"/>
    <w:rsid w:val="00471620"/>
    <w:rsid w:val="00471E87"/>
    <w:rsid w:val="0047337E"/>
    <w:rsid w:val="00483E6C"/>
    <w:rsid w:val="00486B92"/>
    <w:rsid w:val="00487A2A"/>
    <w:rsid w:val="00490A38"/>
    <w:rsid w:val="00490D04"/>
    <w:rsid w:val="004A03F2"/>
    <w:rsid w:val="004A294E"/>
    <w:rsid w:val="004B0D6C"/>
    <w:rsid w:val="004B3881"/>
    <w:rsid w:val="004B3FEB"/>
    <w:rsid w:val="004B6B6D"/>
    <w:rsid w:val="004C08AF"/>
    <w:rsid w:val="004C32E1"/>
    <w:rsid w:val="004C568C"/>
    <w:rsid w:val="004D00F2"/>
    <w:rsid w:val="004D0D53"/>
    <w:rsid w:val="004D4272"/>
    <w:rsid w:val="004D7CE3"/>
    <w:rsid w:val="004E079B"/>
    <w:rsid w:val="004E2BFC"/>
    <w:rsid w:val="004E5207"/>
    <w:rsid w:val="004E560A"/>
    <w:rsid w:val="004E6F1E"/>
    <w:rsid w:val="004F0584"/>
    <w:rsid w:val="004F41BC"/>
    <w:rsid w:val="004F6B2D"/>
    <w:rsid w:val="00500BF4"/>
    <w:rsid w:val="00502EF1"/>
    <w:rsid w:val="00503CAB"/>
    <w:rsid w:val="005100F3"/>
    <w:rsid w:val="00513077"/>
    <w:rsid w:val="00513B28"/>
    <w:rsid w:val="00514DE0"/>
    <w:rsid w:val="005202C0"/>
    <w:rsid w:val="00534C5C"/>
    <w:rsid w:val="00537B89"/>
    <w:rsid w:val="00542111"/>
    <w:rsid w:val="00544F45"/>
    <w:rsid w:val="0054598E"/>
    <w:rsid w:val="005459A4"/>
    <w:rsid w:val="00555550"/>
    <w:rsid w:val="005561EB"/>
    <w:rsid w:val="00560020"/>
    <w:rsid w:val="00560648"/>
    <w:rsid w:val="005627F6"/>
    <w:rsid w:val="00564587"/>
    <w:rsid w:val="00564FA2"/>
    <w:rsid w:val="0056571A"/>
    <w:rsid w:val="00570285"/>
    <w:rsid w:val="005709AB"/>
    <w:rsid w:val="00573C35"/>
    <w:rsid w:val="00575A90"/>
    <w:rsid w:val="005778F8"/>
    <w:rsid w:val="00584FE2"/>
    <w:rsid w:val="00586D0C"/>
    <w:rsid w:val="00587CEA"/>
    <w:rsid w:val="00590F46"/>
    <w:rsid w:val="005915BA"/>
    <w:rsid w:val="00592E67"/>
    <w:rsid w:val="005944B2"/>
    <w:rsid w:val="005945DC"/>
    <w:rsid w:val="00595FE4"/>
    <w:rsid w:val="005978D1"/>
    <w:rsid w:val="005A0534"/>
    <w:rsid w:val="005A6499"/>
    <w:rsid w:val="005A6736"/>
    <w:rsid w:val="005A78E6"/>
    <w:rsid w:val="005B262A"/>
    <w:rsid w:val="005B2AAA"/>
    <w:rsid w:val="005B37A5"/>
    <w:rsid w:val="005B68B8"/>
    <w:rsid w:val="005C01FF"/>
    <w:rsid w:val="005C085D"/>
    <w:rsid w:val="005C0BD9"/>
    <w:rsid w:val="005C24AC"/>
    <w:rsid w:val="005C29A1"/>
    <w:rsid w:val="005C29B1"/>
    <w:rsid w:val="005C2AAD"/>
    <w:rsid w:val="005C4082"/>
    <w:rsid w:val="005C624C"/>
    <w:rsid w:val="005C64D9"/>
    <w:rsid w:val="005D0325"/>
    <w:rsid w:val="005D0ACB"/>
    <w:rsid w:val="005D1480"/>
    <w:rsid w:val="005D32B0"/>
    <w:rsid w:val="005D5D96"/>
    <w:rsid w:val="005D5FEA"/>
    <w:rsid w:val="005E0E88"/>
    <w:rsid w:val="005E1E9A"/>
    <w:rsid w:val="005E44D6"/>
    <w:rsid w:val="005E4F67"/>
    <w:rsid w:val="005E64D6"/>
    <w:rsid w:val="005F014B"/>
    <w:rsid w:val="005F798A"/>
    <w:rsid w:val="005F7F4B"/>
    <w:rsid w:val="0060028B"/>
    <w:rsid w:val="00601182"/>
    <w:rsid w:val="00601F6D"/>
    <w:rsid w:val="0060294D"/>
    <w:rsid w:val="006103A8"/>
    <w:rsid w:val="006117BB"/>
    <w:rsid w:val="00613C4E"/>
    <w:rsid w:val="0061782C"/>
    <w:rsid w:val="0063168A"/>
    <w:rsid w:val="00634C1F"/>
    <w:rsid w:val="006365F5"/>
    <w:rsid w:val="00637B13"/>
    <w:rsid w:val="00637F27"/>
    <w:rsid w:val="00652D9B"/>
    <w:rsid w:val="00656238"/>
    <w:rsid w:val="00657FCE"/>
    <w:rsid w:val="006652B6"/>
    <w:rsid w:val="00671E69"/>
    <w:rsid w:val="006723F7"/>
    <w:rsid w:val="00672816"/>
    <w:rsid w:val="00672E85"/>
    <w:rsid w:val="0067468F"/>
    <w:rsid w:val="00675653"/>
    <w:rsid w:val="00684E06"/>
    <w:rsid w:val="00687E71"/>
    <w:rsid w:val="006944AB"/>
    <w:rsid w:val="006A136E"/>
    <w:rsid w:val="006A7353"/>
    <w:rsid w:val="006B3027"/>
    <w:rsid w:val="006C0AAA"/>
    <w:rsid w:val="006C2366"/>
    <w:rsid w:val="006C437A"/>
    <w:rsid w:val="006C46FD"/>
    <w:rsid w:val="006C4E49"/>
    <w:rsid w:val="006C50CC"/>
    <w:rsid w:val="006C53F7"/>
    <w:rsid w:val="006C7492"/>
    <w:rsid w:val="006D422A"/>
    <w:rsid w:val="006D4BBA"/>
    <w:rsid w:val="006E1923"/>
    <w:rsid w:val="006E5680"/>
    <w:rsid w:val="006E5970"/>
    <w:rsid w:val="006E6933"/>
    <w:rsid w:val="006F0E2D"/>
    <w:rsid w:val="006F13DD"/>
    <w:rsid w:val="006F1BB6"/>
    <w:rsid w:val="006F2123"/>
    <w:rsid w:val="006F7D52"/>
    <w:rsid w:val="00705762"/>
    <w:rsid w:val="00711661"/>
    <w:rsid w:val="00711E3A"/>
    <w:rsid w:val="007143C1"/>
    <w:rsid w:val="00714B53"/>
    <w:rsid w:val="007167E1"/>
    <w:rsid w:val="007176AC"/>
    <w:rsid w:val="00722689"/>
    <w:rsid w:val="00723DDC"/>
    <w:rsid w:val="007324C2"/>
    <w:rsid w:val="007353EB"/>
    <w:rsid w:val="007410B0"/>
    <w:rsid w:val="007437FF"/>
    <w:rsid w:val="0074629C"/>
    <w:rsid w:val="0074712D"/>
    <w:rsid w:val="00756ED0"/>
    <w:rsid w:val="00757588"/>
    <w:rsid w:val="0076110E"/>
    <w:rsid w:val="00761399"/>
    <w:rsid w:val="00762CC0"/>
    <w:rsid w:val="00763BF7"/>
    <w:rsid w:val="00763DA3"/>
    <w:rsid w:val="007705BB"/>
    <w:rsid w:val="00770932"/>
    <w:rsid w:val="00772366"/>
    <w:rsid w:val="00772D0B"/>
    <w:rsid w:val="007775FE"/>
    <w:rsid w:val="00784372"/>
    <w:rsid w:val="00784BC0"/>
    <w:rsid w:val="007854CD"/>
    <w:rsid w:val="00785F0B"/>
    <w:rsid w:val="00786023"/>
    <w:rsid w:val="0078664F"/>
    <w:rsid w:val="00792D3C"/>
    <w:rsid w:val="00792DC3"/>
    <w:rsid w:val="0079486A"/>
    <w:rsid w:val="007966CF"/>
    <w:rsid w:val="007A37F9"/>
    <w:rsid w:val="007A70AE"/>
    <w:rsid w:val="007B02F4"/>
    <w:rsid w:val="007C0A96"/>
    <w:rsid w:val="007C6F01"/>
    <w:rsid w:val="007D31AB"/>
    <w:rsid w:val="007D3A3A"/>
    <w:rsid w:val="007E1E2D"/>
    <w:rsid w:val="007E3D4C"/>
    <w:rsid w:val="007E4F81"/>
    <w:rsid w:val="007F0335"/>
    <w:rsid w:val="007F14AF"/>
    <w:rsid w:val="007F66D5"/>
    <w:rsid w:val="00803023"/>
    <w:rsid w:val="00803677"/>
    <w:rsid w:val="00804B9E"/>
    <w:rsid w:val="00807258"/>
    <w:rsid w:val="0080732F"/>
    <w:rsid w:val="0081131E"/>
    <w:rsid w:val="00813EA0"/>
    <w:rsid w:val="00824564"/>
    <w:rsid w:val="00824C69"/>
    <w:rsid w:val="00825D41"/>
    <w:rsid w:val="008312C7"/>
    <w:rsid w:val="00832071"/>
    <w:rsid w:val="008321C9"/>
    <w:rsid w:val="0083404A"/>
    <w:rsid w:val="008358E3"/>
    <w:rsid w:val="008409DF"/>
    <w:rsid w:val="00850F20"/>
    <w:rsid w:val="00856290"/>
    <w:rsid w:val="0085ACF1"/>
    <w:rsid w:val="008611DA"/>
    <w:rsid w:val="008619A9"/>
    <w:rsid w:val="00873B75"/>
    <w:rsid w:val="00873FE9"/>
    <w:rsid w:val="00876BEA"/>
    <w:rsid w:val="00880FA2"/>
    <w:rsid w:val="0088179B"/>
    <w:rsid w:val="00883466"/>
    <w:rsid w:val="00884507"/>
    <w:rsid w:val="00887876"/>
    <w:rsid w:val="008937C7"/>
    <w:rsid w:val="00894C7D"/>
    <w:rsid w:val="00897456"/>
    <w:rsid w:val="008A00A9"/>
    <w:rsid w:val="008A58C9"/>
    <w:rsid w:val="008A6B3E"/>
    <w:rsid w:val="008A76CB"/>
    <w:rsid w:val="008B100B"/>
    <w:rsid w:val="008B1E75"/>
    <w:rsid w:val="008B2BCC"/>
    <w:rsid w:val="008B6292"/>
    <w:rsid w:val="008C0962"/>
    <w:rsid w:val="008C1959"/>
    <w:rsid w:val="008C4C8B"/>
    <w:rsid w:val="008D0EF3"/>
    <w:rsid w:val="008D2C5D"/>
    <w:rsid w:val="008D48CC"/>
    <w:rsid w:val="008D4E0D"/>
    <w:rsid w:val="008E0990"/>
    <w:rsid w:val="008E4ABA"/>
    <w:rsid w:val="008E7057"/>
    <w:rsid w:val="008F4DF2"/>
    <w:rsid w:val="00900061"/>
    <w:rsid w:val="00901B03"/>
    <w:rsid w:val="009037A5"/>
    <w:rsid w:val="00905B91"/>
    <w:rsid w:val="00907E43"/>
    <w:rsid w:val="009102E4"/>
    <w:rsid w:val="00912076"/>
    <w:rsid w:val="009142EC"/>
    <w:rsid w:val="0091452F"/>
    <w:rsid w:val="00922E87"/>
    <w:rsid w:val="009271BB"/>
    <w:rsid w:val="009336EB"/>
    <w:rsid w:val="00946C8D"/>
    <w:rsid w:val="00946CA6"/>
    <w:rsid w:val="009479E3"/>
    <w:rsid w:val="00947A0F"/>
    <w:rsid w:val="00950F2D"/>
    <w:rsid w:val="00955AE2"/>
    <w:rsid w:val="00956BBC"/>
    <w:rsid w:val="00957A18"/>
    <w:rsid w:val="009625F9"/>
    <w:rsid w:val="00962D1C"/>
    <w:rsid w:val="00966282"/>
    <w:rsid w:val="00971434"/>
    <w:rsid w:val="00973D49"/>
    <w:rsid w:val="009908EA"/>
    <w:rsid w:val="009916A9"/>
    <w:rsid w:val="00991ABC"/>
    <w:rsid w:val="00992DD9"/>
    <w:rsid w:val="009952C7"/>
    <w:rsid w:val="009968CA"/>
    <w:rsid w:val="009A1FE9"/>
    <w:rsid w:val="009A3B39"/>
    <w:rsid w:val="009A4D06"/>
    <w:rsid w:val="009B4B00"/>
    <w:rsid w:val="009B4CD8"/>
    <w:rsid w:val="009C36F7"/>
    <w:rsid w:val="009C4435"/>
    <w:rsid w:val="009C710F"/>
    <w:rsid w:val="009D00E1"/>
    <w:rsid w:val="009D1912"/>
    <w:rsid w:val="009D419C"/>
    <w:rsid w:val="009D4395"/>
    <w:rsid w:val="009D4E1C"/>
    <w:rsid w:val="009D5093"/>
    <w:rsid w:val="009D6943"/>
    <w:rsid w:val="009D6AC3"/>
    <w:rsid w:val="009E0A13"/>
    <w:rsid w:val="009E0F8F"/>
    <w:rsid w:val="009F23D0"/>
    <w:rsid w:val="009F65AA"/>
    <w:rsid w:val="00A00185"/>
    <w:rsid w:val="00A0538B"/>
    <w:rsid w:val="00A05DD6"/>
    <w:rsid w:val="00A06860"/>
    <w:rsid w:val="00A1045E"/>
    <w:rsid w:val="00A137CD"/>
    <w:rsid w:val="00A13CC6"/>
    <w:rsid w:val="00A209AB"/>
    <w:rsid w:val="00A25BCA"/>
    <w:rsid w:val="00A25E31"/>
    <w:rsid w:val="00A274D8"/>
    <w:rsid w:val="00A313EC"/>
    <w:rsid w:val="00A3310C"/>
    <w:rsid w:val="00A36CBC"/>
    <w:rsid w:val="00A36E67"/>
    <w:rsid w:val="00A36EF3"/>
    <w:rsid w:val="00A37133"/>
    <w:rsid w:val="00A4094F"/>
    <w:rsid w:val="00A4116F"/>
    <w:rsid w:val="00A41CBC"/>
    <w:rsid w:val="00A4311B"/>
    <w:rsid w:val="00A43553"/>
    <w:rsid w:val="00A4444C"/>
    <w:rsid w:val="00A45333"/>
    <w:rsid w:val="00A50E9D"/>
    <w:rsid w:val="00A576E9"/>
    <w:rsid w:val="00A6163D"/>
    <w:rsid w:val="00A64314"/>
    <w:rsid w:val="00A645D5"/>
    <w:rsid w:val="00A6460A"/>
    <w:rsid w:val="00A64905"/>
    <w:rsid w:val="00A65388"/>
    <w:rsid w:val="00A66297"/>
    <w:rsid w:val="00A70BB8"/>
    <w:rsid w:val="00A725A5"/>
    <w:rsid w:val="00A76F61"/>
    <w:rsid w:val="00A80366"/>
    <w:rsid w:val="00A80AF6"/>
    <w:rsid w:val="00A82325"/>
    <w:rsid w:val="00A84AA3"/>
    <w:rsid w:val="00A86D26"/>
    <w:rsid w:val="00A940B7"/>
    <w:rsid w:val="00A94163"/>
    <w:rsid w:val="00A94538"/>
    <w:rsid w:val="00AA1C10"/>
    <w:rsid w:val="00AA63DB"/>
    <w:rsid w:val="00AA6473"/>
    <w:rsid w:val="00AA7B4F"/>
    <w:rsid w:val="00AB060A"/>
    <w:rsid w:val="00AB114B"/>
    <w:rsid w:val="00AB1DB5"/>
    <w:rsid w:val="00AB6C38"/>
    <w:rsid w:val="00AC3EF3"/>
    <w:rsid w:val="00AC46CE"/>
    <w:rsid w:val="00AC5D5A"/>
    <w:rsid w:val="00AD0BD1"/>
    <w:rsid w:val="00AD0F7C"/>
    <w:rsid w:val="00AE024A"/>
    <w:rsid w:val="00AE37DA"/>
    <w:rsid w:val="00AE59D6"/>
    <w:rsid w:val="00AE7105"/>
    <w:rsid w:val="00AF0AE1"/>
    <w:rsid w:val="00AF163B"/>
    <w:rsid w:val="00AF484D"/>
    <w:rsid w:val="00AF5FB6"/>
    <w:rsid w:val="00B02779"/>
    <w:rsid w:val="00B035CD"/>
    <w:rsid w:val="00B038CA"/>
    <w:rsid w:val="00B039D9"/>
    <w:rsid w:val="00B0441E"/>
    <w:rsid w:val="00B0550B"/>
    <w:rsid w:val="00B05619"/>
    <w:rsid w:val="00B05BA3"/>
    <w:rsid w:val="00B11D1A"/>
    <w:rsid w:val="00B13D34"/>
    <w:rsid w:val="00B15CC2"/>
    <w:rsid w:val="00B17CE6"/>
    <w:rsid w:val="00B203D2"/>
    <w:rsid w:val="00B221AE"/>
    <w:rsid w:val="00B22AE4"/>
    <w:rsid w:val="00B272FE"/>
    <w:rsid w:val="00B33C11"/>
    <w:rsid w:val="00B433B4"/>
    <w:rsid w:val="00B43445"/>
    <w:rsid w:val="00B43592"/>
    <w:rsid w:val="00B50836"/>
    <w:rsid w:val="00B56BED"/>
    <w:rsid w:val="00B571D8"/>
    <w:rsid w:val="00B57938"/>
    <w:rsid w:val="00B61347"/>
    <w:rsid w:val="00B63B38"/>
    <w:rsid w:val="00B65AC7"/>
    <w:rsid w:val="00B65E61"/>
    <w:rsid w:val="00B6612A"/>
    <w:rsid w:val="00B678D2"/>
    <w:rsid w:val="00B70D2E"/>
    <w:rsid w:val="00B761DC"/>
    <w:rsid w:val="00B778D8"/>
    <w:rsid w:val="00B77D6D"/>
    <w:rsid w:val="00B805A2"/>
    <w:rsid w:val="00B82788"/>
    <w:rsid w:val="00B82927"/>
    <w:rsid w:val="00B84830"/>
    <w:rsid w:val="00B86B3A"/>
    <w:rsid w:val="00B87632"/>
    <w:rsid w:val="00B911DD"/>
    <w:rsid w:val="00B91C10"/>
    <w:rsid w:val="00B942F9"/>
    <w:rsid w:val="00B968AC"/>
    <w:rsid w:val="00BA0F9C"/>
    <w:rsid w:val="00BA12FD"/>
    <w:rsid w:val="00BA4D03"/>
    <w:rsid w:val="00BA508C"/>
    <w:rsid w:val="00BA67C4"/>
    <w:rsid w:val="00BB1C93"/>
    <w:rsid w:val="00BB631D"/>
    <w:rsid w:val="00BC1788"/>
    <w:rsid w:val="00BC28CE"/>
    <w:rsid w:val="00BC4C68"/>
    <w:rsid w:val="00BD12C1"/>
    <w:rsid w:val="00BD1E38"/>
    <w:rsid w:val="00BD4FD1"/>
    <w:rsid w:val="00BD70BB"/>
    <w:rsid w:val="00BD757E"/>
    <w:rsid w:val="00BE09AC"/>
    <w:rsid w:val="00BE1CB1"/>
    <w:rsid w:val="00BE5883"/>
    <w:rsid w:val="00BF055E"/>
    <w:rsid w:val="00BF154F"/>
    <w:rsid w:val="00BF2694"/>
    <w:rsid w:val="00BF31F4"/>
    <w:rsid w:val="00BF398E"/>
    <w:rsid w:val="00BF441C"/>
    <w:rsid w:val="00BF7F68"/>
    <w:rsid w:val="00C04A9A"/>
    <w:rsid w:val="00C10120"/>
    <w:rsid w:val="00C121B7"/>
    <w:rsid w:val="00C147BA"/>
    <w:rsid w:val="00C15D0B"/>
    <w:rsid w:val="00C21A3E"/>
    <w:rsid w:val="00C27247"/>
    <w:rsid w:val="00C30857"/>
    <w:rsid w:val="00C34FE1"/>
    <w:rsid w:val="00C3600F"/>
    <w:rsid w:val="00C42163"/>
    <w:rsid w:val="00C433A9"/>
    <w:rsid w:val="00C4381D"/>
    <w:rsid w:val="00C456B2"/>
    <w:rsid w:val="00C46386"/>
    <w:rsid w:val="00C50072"/>
    <w:rsid w:val="00C51227"/>
    <w:rsid w:val="00C54150"/>
    <w:rsid w:val="00C54268"/>
    <w:rsid w:val="00C5612E"/>
    <w:rsid w:val="00C5677E"/>
    <w:rsid w:val="00C57FF9"/>
    <w:rsid w:val="00C600A2"/>
    <w:rsid w:val="00C614CF"/>
    <w:rsid w:val="00C61FB4"/>
    <w:rsid w:val="00C703EC"/>
    <w:rsid w:val="00C71994"/>
    <w:rsid w:val="00C72511"/>
    <w:rsid w:val="00C745FC"/>
    <w:rsid w:val="00C774B2"/>
    <w:rsid w:val="00C7752B"/>
    <w:rsid w:val="00C8791E"/>
    <w:rsid w:val="00C91270"/>
    <w:rsid w:val="00C917E8"/>
    <w:rsid w:val="00C91B9F"/>
    <w:rsid w:val="00C9428B"/>
    <w:rsid w:val="00CA0C4B"/>
    <w:rsid w:val="00CA1D1D"/>
    <w:rsid w:val="00CA3899"/>
    <w:rsid w:val="00CB01B9"/>
    <w:rsid w:val="00CB4953"/>
    <w:rsid w:val="00CB4F90"/>
    <w:rsid w:val="00CB55E2"/>
    <w:rsid w:val="00CB6663"/>
    <w:rsid w:val="00CC14FF"/>
    <w:rsid w:val="00CC238E"/>
    <w:rsid w:val="00CC281B"/>
    <w:rsid w:val="00CC42F6"/>
    <w:rsid w:val="00CC4729"/>
    <w:rsid w:val="00CC4E25"/>
    <w:rsid w:val="00CC6D8E"/>
    <w:rsid w:val="00CC72CE"/>
    <w:rsid w:val="00CC7669"/>
    <w:rsid w:val="00CD0679"/>
    <w:rsid w:val="00CD27A8"/>
    <w:rsid w:val="00CD7887"/>
    <w:rsid w:val="00CE3D47"/>
    <w:rsid w:val="00CE3EB5"/>
    <w:rsid w:val="00CE41A2"/>
    <w:rsid w:val="00CE63AA"/>
    <w:rsid w:val="00CF5024"/>
    <w:rsid w:val="00CF77CD"/>
    <w:rsid w:val="00D00C85"/>
    <w:rsid w:val="00D036ED"/>
    <w:rsid w:val="00D04332"/>
    <w:rsid w:val="00D05DAF"/>
    <w:rsid w:val="00D06F87"/>
    <w:rsid w:val="00D07877"/>
    <w:rsid w:val="00D101AA"/>
    <w:rsid w:val="00D11638"/>
    <w:rsid w:val="00D11890"/>
    <w:rsid w:val="00D137B7"/>
    <w:rsid w:val="00D1405C"/>
    <w:rsid w:val="00D1405F"/>
    <w:rsid w:val="00D16F8C"/>
    <w:rsid w:val="00D20BAB"/>
    <w:rsid w:val="00D22D8F"/>
    <w:rsid w:val="00D253FA"/>
    <w:rsid w:val="00D26F96"/>
    <w:rsid w:val="00D307AE"/>
    <w:rsid w:val="00D341A7"/>
    <w:rsid w:val="00D4028C"/>
    <w:rsid w:val="00D417DA"/>
    <w:rsid w:val="00D41B48"/>
    <w:rsid w:val="00D4499D"/>
    <w:rsid w:val="00D4571C"/>
    <w:rsid w:val="00D46BF2"/>
    <w:rsid w:val="00D47935"/>
    <w:rsid w:val="00D47B44"/>
    <w:rsid w:val="00D51DF2"/>
    <w:rsid w:val="00D564F5"/>
    <w:rsid w:val="00D60F63"/>
    <w:rsid w:val="00D610CE"/>
    <w:rsid w:val="00D6606A"/>
    <w:rsid w:val="00D708B1"/>
    <w:rsid w:val="00D7170B"/>
    <w:rsid w:val="00D75C72"/>
    <w:rsid w:val="00D76C4C"/>
    <w:rsid w:val="00D94B80"/>
    <w:rsid w:val="00D95376"/>
    <w:rsid w:val="00D971F7"/>
    <w:rsid w:val="00D97F9F"/>
    <w:rsid w:val="00DA0CAA"/>
    <w:rsid w:val="00DA278F"/>
    <w:rsid w:val="00DA2909"/>
    <w:rsid w:val="00DA517F"/>
    <w:rsid w:val="00DA7A3C"/>
    <w:rsid w:val="00DB1F44"/>
    <w:rsid w:val="00DB2391"/>
    <w:rsid w:val="00DB2A3A"/>
    <w:rsid w:val="00DB3ACA"/>
    <w:rsid w:val="00DB5246"/>
    <w:rsid w:val="00DC05F9"/>
    <w:rsid w:val="00DC1164"/>
    <w:rsid w:val="00DC20CC"/>
    <w:rsid w:val="00DC4303"/>
    <w:rsid w:val="00DD02BC"/>
    <w:rsid w:val="00DD0FF7"/>
    <w:rsid w:val="00DD6090"/>
    <w:rsid w:val="00DE2F42"/>
    <w:rsid w:val="00DE569B"/>
    <w:rsid w:val="00DE732A"/>
    <w:rsid w:val="00DF0E7C"/>
    <w:rsid w:val="00DF1526"/>
    <w:rsid w:val="00DF4B34"/>
    <w:rsid w:val="00DF763E"/>
    <w:rsid w:val="00DF79C8"/>
    <w:rsid w:val="00E01A97"/>
    <w:rsid w:val="00E0647F"/>
    <w:rsid w:val="00E11A9B"/>
    <w:rsid w:val="00E12F0A"/>
    <w:rsid w:val="00E145D9"/>
    <w:rsid w:val="00E14CF3"/>
    <w:rsid w:val="00E16040"/>
    <w:rsid w:val="00E176B2"/>
    <w:rsid w:val="00E21223"/>
    <w:rsid w:val="00E23170"/>
    <w:rsid w:val="00E24B1B"/>
    <w:rsid w:val="00E25019"/>
    <w:rsid w:val="00E25E2B"/>
    <w:rsid w:val="00E317B5"/>
    <w:rsid w:val="00E33A12"/>
    <w:rsid w:val="00E4064D"/>
    <w:rsid w:val="00E44806"/>
    <w:rsid w:val="00E46DA5"/>
    <w:rsid w:val="00E5000E"/>
    <w:rsid w:val="00E5320E"/>
    <w:rsid w:val="00E6076D"/>
    <w:rsid w:val="00E64EFA"/>
    <w:rsid w:val="00E80D38"/>
    <w:rsid w:val="00E80F08"/>
    <w:rsid w:val="00E85550"/>
    <w:rsid w:val="00E86F2B"/>
    <w:rsid w:val="00E909A9"/>
    <w:rsid w:val="00E97DE9"/>
    <w:rsid w:val="00E97E27"/>
    <w:rsid w:val="00EA0A49"/>
    <w:rsid w:val="00EA342E"/>
    <w:rsid w:val="00EA507F"/>
    <w:rsid w:val="00EB025B"/>
    <w:rsid w:val="00EB4823"/>
    <w:rsid w:val="00EB5232"/>
    <w:rsid w:val="00EC31DF"/>
    <w:rsid w:val="00EC45C5"/>
    <w:rsid w:val="00EC5103"/>
    <w:rsid w:val="00EC6293"/>
    <w:rsid w:val="00ED16EE"/>
    <w:rsid w:val="00ED2905"/>
    <w:rsid w:val="00ED36DF"/>
    <w:rsid w:val="00EE2761"/>
    <w:rsid w:val="00EE4144"/>
    <w:rsid w:val="00EF1BB1"/>
    <w:rsid w:val="00EF4A24"/>
    <w:rsid w:val="00F029F5"/>
    <w:rsid w:val="00F02C2E"/>
    <w:rsid w:val="00F03469"/>
    <w:rsid w:val="00F0798E"/>
    <w:rsid w:val="00F1022F"/>
    <w:rsid w:val="00F11DBF"/>
    <w:rsid w:val="00F12B87"/>
    <w:rsid w:val="00F12C80"/>
    <w:rsid w:val="00F17C42"/>
    <w:rsid w:val="00F22AD2"/>
    <w:rsid w:val="00F23023"/>
    <w:rsid w:val="00F25E96"/>
    <w:rsid w:val="00F271F6"/>
    <w:rsid w:val="00F27290"/>
    <w:rsid w:val="00F347F0"/>
    <w:rsid w:val="00F35FFF"/>
    <w:rsid w:val="00F36B8F"/>
    <w:rsid w:val="00F37A59"/>
    <w:rsid w:val="00F40D20"/>
    <w:rsid w:val="00F413EE"/>
    <w:rsid w:val="00F420C0"/>
    <w:rsid w:val="00F47BFD"/>
    <w:rsid w:val="00F53348"/>
    <w:rsid w:val="00F56EFF"/>
    <w:rsid w:val="00F60B85"/>
    <w:rsid w:val="00F60CDF"/>
    <w:rsid w:val="00F61F48"/>
    <w:rsid w:val="00F62CFC"/>
    <w:rsid w:val="00F63806"/>
    <w:rsid w:val="00F64DFF"/>
    <w:rsid w:val="00F6505C"/>
    <w:rsid w:val="00F66137"/>
    <w:rsid w:val="00F709D9"/>
    <w:rsid w:val="00F74CDA"/>
    <w:rsid w:val="00F76004"/>
    <w:rsid w:val="00F837D1"/>
    <w:rsid w:val="00F8539A"/>
    <w:rsid w:val="00F903AC"/>
    <w:rsid w:val="00F95C1A"/>
    <w:rsid w:val="00FA0300"/>
    <w:rsid w:val="00FA0F0A"/>
    <w:rsid w:val="00FA15D9"/>
    <w:rsid w:val="00FA6768"/>
    <w:rsid w:val="00FB1FA0"/>
    <w:rsid w:val="00FB25F0"/>
    <w:rsid w:val="00FB3BD3"/>
    <w:rsid w:val="00FB45A7"/>
    <w:rsid w:val="00FB7269"/>
    <w:rsid w:val="00FC0856"/>
    <w:rsid w:val="00FC0A52"/>
    <w:rsid w:val="00FC260B"/>
    <w:rsid w:val="00FC2CF0"/>
    <w:rsid w:val="00FC4AAE"/>
    <w:rsid w:val="00FC5237"/>
    <w:rsid w:val="00FD23FB"/>
    <w:rsid w:val="00FD26BD"/>
    <w:rsid w:val="00FD3FC3"/>
    <w:rsid w:val="00FD586F"/>
    <w:rsid w:val="00FE0663"/>
    <w:rsid w:val="00FF0973"/>
    <w:rsid w:val="00FF0A19"/>
    <w:rsid w:val="00FF0F07"/>
    <w:rsid w:val="00FF1B5F"/>
    <w:rsid w:val="00FF24FD"/>
    <w:rsid w:val="00FF7EB9"/>
    <w:rsid w:val="012404AC"/>
    <w:rsid w:val="02821E2F"/>
    <w:rsid w:val="0288D6D7"/>
    <w:rsid w:val="03FD7EB0"/>
    <w:rsid w:val="05381548"/>
    <w:rsid w:val="05A507DD"/>
    <w:rsid w:val="05FFA37C"/>
    <w:rsid w:val="06A29ABD"/>
    <w:rsid w:val="071A1C9F"/>
    <w:rsid w:val="072B3D62"/>
    <w:rsid w:val="07428E95"/>
    <w:rsid w:val="082F636A"/>
    <w:rsid w:val="086EDDA3"/>
    <w:rsid w:val="08A8F0F0"/>
    <w:rsid w:val="08F0E34E"/>
    <w:rsid w:val="096D4440"/>
    <w:rsid w:val="0AA7B3E6"/>
    <w:rsid w:val="0B32FA18"/>
    <w:rsid w:val="0B979BFF"/>
    <w:rsid w:val="0BD8A99F"/>
    <w:rsid w:val="0C179C4D"/>
    <w:rsid w:val="0D59A941"/>
    <w:rsid w:val="0DD4B91B"/>
    <w:rsid w:val="0EE1868C"/>
    <w:rsid w:val="0FD53D4E"/>
    <w:rsid w:val="0FE9775E"/>
    <w:rsid w:val="103B7B1F"/>
    <w:rsid w:val="1124042F"/>
    <w:rsid w:val="122ABD47"/>
    <w:rsid w:val="1244AD22"/>
    <w:rsid w:val="12FA5B51"/>
    <w:rsid w:val="14073DB9"/>
    <w:rsid w:val="1548D6DD"/>
    <w:rsid w:val="17AE8E3E"/>
    <w:rsid w:val="17B8581F"/>
    <w:rsid w:val="18976B70"/>
    <w:rsid w:val="19E6B0D2"/>
    <w:rsid w:val="1A3572B5"/>
    <w:rsid w:val="1B0ED0E8"/>
    <w:rsid w:val="1B2FF8FC"/>
    <w:rsid w:val="1B3C3D92"/>
    <w:rsid w:val="1B665228"/>
    <w:rsid w:val="1BD28C2E"/>
    <w:rsid w:val="1BE22260"/>
    <w:rsid w:val="1BF118FE"/>
    <w:rsid w:val="1C16EB84"/>
    <w:rsid w:val="1D1439C1"/>
    <w:rsid w:val="1D2BC357"/>
    <w:rsid w:val="1DA9C69A"/>
    <w:rsid w:val="1E16B633"/>
    <w:rsid w:val="1E57C7C2"/>
    <w:rsid w:val="2099C729"/>
    <w:rsid w:val="216AA8D4"/>
    <w:rsid w:val="22B3B75A"/>
    <w:rsid w:val="23FCAE0B"/>
    <w:rsid w:val="2437B51D"/>
    <w:rsid w:val="261BE814"/>
    <w:rsid w:val="27638E7B"/>
    <w:rsid w:val="28AD4619"/>
    <w:rsid w:val="2A1CBD49"/>
    <w:rsid w:val="2C7FA2C7"/>
    <w:rsid w:val="2C8E28E6"/>
    <w:rsid w:val="2CB30307"/>
    <w:rsid w:val="2CB9B09D"/>
    <w:rsid w:val="2DD5A455"/>
    <w:rsid w:val="2DFC9A70"/>
    <w:rsid w:val="2E37E90D"/>
    <w:rsid w:val="2EB80651"/>
    <w:rsid w:val="2F3C8DF8"/>
    <w:rsid w:val="2F5F27E4"/>
    <w:rsid w:val="2FA20EA5"/>
    <w:rsid w:val="3016854E"/>
    <w:rsid w:val="31037F1D"/>
    <w:rsid w:val="31180358"/>
    <w:rsid w:val="313BA193"/>
    <w:rsid w:val="317E80B3"/>
    <w:rsid w:val="32D765B4"/>
    <w:rsid w:val="33B9CDB6"/>
    <w:rsid w:val="34BD35DB"/>
    <w:rsid w:val="35DE8FD1"/>
    <w:rsid w:val="3647CE23"/>
    <w:rsid w:val="36D27784"/>
    <w:rsid w:val="3743D520"/>
    <w:rsid w:val="3791D125"/>
    <w:rsid w:val="383A3C2B"/>
    <w:rsid w:val="39094CB3"/>
    <w:rsid w:val="397DCDAB"/>
    <w:rsid w:val="3A9BFBEA"/>
    <w:rsid w:val="3B556221"/>
    <w:rsid w:val="3B810B8B"/>
    <w:rsid w:val="3EC7B9AF"/>
    <w:rsid w:val="3FF14C82"/>
    <w:rsid w:val="411BAB91"/>
    <w:rsid w:val="414A83BA"/>
    <w:rsid w:val="425670BF"/>
    <w:rsid w:val="43099F95"/>
    <w:rsid w:val="4335561A"/>
    <w:rsid w:val="4384A5C1"/>
    <w:rsid w:val="43DD60E2"/>
    <w:rsid w:val="440F327A"/>
    <w:rsid w:val="4468118B"/>
    <w:rsid w:val="449D0402"/>
    <w:rsid w:val="449E09EF"/>
    <w:rsid w:val="4556C1A5"/>
    <w:rsid w:val="45C5654C"/>
    <w:rsid w:val="46BD6453"/>
    <w:rsid w:val="47A42F73"/>
    <w:rsid w:val="4876A6DA"/>
    <w:rsid w:val="49541D03"/>
    <w:rsid w:val="49666A6A"/>
    <w:rsid w:val="49715C69"/>
    <w:rsid w:val="4977E2A7"/>
    <w:rsid w:val="49A6A9CF"/>
    <w:rsid w:val="4A024867"/>
    <w:rsid w:val="4A19A099"/>
    <w:rsid w:val="4A562BA3"/>
    <w:rsid w:val="4A6686A9"/>
    <w:rsid w:val="4AD3B026"/>
    <w:rsid w:val="4AE2588C"/>
    <w:rsid w:val="4B382578"/>
    <w:rsid w:val="4BBA7A61"/>
    <w:rsid w:val="4C31FBB3"/>
    <w:rsid w:val="4C77724C"/>
    <w:rsid w:val="4C89D85B"/>
    <w:rsid w:val="4CC97145"/>
    <w:rsid w:val="4E8DFAF2"/>
    <w:rsid w:val="4F3ABD80"/>
    <w:rsid w:val="5005F2C8"/>
    <w:rsid w:val="505D57AD"/>
    <w:rsid w:val="50826F85"/>
    <w:rsid w:val="51644760"/>
    <w:rsid w:val="51AE398D"/>
    <w:rsid w:val="51C918DB"/>
    <w:rsid w:val="5236965D"/>
    <w:rsid w:val="5281022C"/>
    <w:rsid w:val="537BF425"/>
    <w:rsid w:val="5690251A"/>
    <w:rsid w:val="57603CCD"/>
    <w:rsid w:val="576347D4"/>
    <w:rsid w:val="57D77252"/>
    <w:rsid w:val="580D1BF0"/>
    <w:rsid w:val="59E9D20A"/>
    <w:rsid w:val="5AD60920"/>
    <w:rsid w:val="5AD62D28"/>
    <w:rsid w:val="5AF7379C"/>
    <w:rsid w:val="5BC6B12C"/>
    <w:rsid w:val="5E52BD5D"/>
    <w:rsid w:val="5E869B84"/>
    <w:rsid w:val="5EF79AD3"/>
    <w:rsid w:val="5F4E8A54"/>
    <w:rsid w:val="5FB1D0C4"/>
    <w:rsid w:val="5FE86D89"/>
    <w:rsid w:val="6094316E"/>
    <w:rsid w:val="60DE4E2D"/>
    <w:rsid w:val="62D04E82"/>
    <w:rsid w:val="62EEEC65"/>
    <w:rsid w:val="6322A503"/>
    <w:rsid w:val="63661F2B"/>
    <w:rsid w:val="63BA68EC"/>
    <w:rsid w:val="63CA27FA"/>
    <w:rsid w:val="644F2305"/>
    <w:rsid w:val="6451BF05"/>
    <w:rsid w:val="64CEDD7E"/>
    <w:rsid w:val="64F24A69"/>
    <w:rsid w:val="669B40F8"/>
    <w:rsid w:val="673C4959"/>
    <w:rsid w:val="6992A083"/>
    <w:rsid w:val="69FE4EB7"/>
    <w:rsid w:val="6B1CF8FB"/>
    <w:rsid w:val="6CCB915D"/>
    <w:rsid w:val="6D36ECA0"/>
    <w:rsid w:val="6D507B4B"/>
    <w:rsid w:val="6D8353B6"/>
    <w:rsid w:val="6F7DBE40"/>
    <w:rsid w:val="6F86F789"/>
    <w:rsid w:val="6FAFD50E"/>
    <w:rsid w:val="71BE15B3"/>
    <w:rsid w:val="724FE2A6"/>
    <w:rsid w:val="72A06654"/>
    <w:rsid w:val="73E59457"/>
    <w:rsid w:val="7462C6EE"/>
    <w:rsid w:val="74783F8B"/>
    <w:rsid w:val="76F76D87"/>
    <w:rsid w:val="770B7901"/>
    <w:rsid w:val="78C62C73"/>
    <w:rsid w:val="7971356F"/>
    <w:rsid w:val="7A7F3B77"/>
    <w:rsid w:val="7B15E3C4"/>
    <w:rsid w:val="7B8EF445"/>
    <w:rsid w:val="7BA1FF32"/>
    <w:rsid w:val="7C021DEF"/>
    <w:rsid w:val="7C209199"/>
    <w:rsid w:val="7CB66368"/>
    <w:rsid w:val="7CD1813B"/>
    <w:rsid w:val="7CDA3AFC"/>
    <w:rsid w:val="7E3CEA69"/>
    <w:rsid w:val="7E6547BC"/>
    <w:rsid w:val="7ED2C2D6"/>
    <w:rsid w:val="7FD93207"/>
    <w:rsid w:val="7FE2B0FC"/>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8E86BF"/>
  <w15:chartTrackingRefBased/>
  <w15:docId w15:val="{6D146913-FB5C-458E-BFC2-F8E24E2EAB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1661"/>
    <w:pPr>
      <w:spacing w:after="0" w:line="240" w:lineRule="auto"/>
      <w:ind w:firstLine="357"/>
    </w:pPr>
    <w:rPr>
      <w:rFonts w:ascii="Arial" w:hAnsi="Arial"/>
    </w:rPr>
  </w:style>
  <w:style w:type="paragraph" w:styleId="Heading1">
    <w:name w:val="heading 1"/>
    <w:basedOn w:val="Normal"/>
    <w:next w:val="Normal"/>
    <w:link w:val="Heading1Char"/>
    <w:uiPriority w:val="9"/>
    <w:qFormat/>
    <w:rsid w:val="004D4272"/>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1757E5"/>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9E0F8F"/>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9E0F8F"/>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9E0F8F"/>
    <w:pPr>
      <w:keepNext/>
      <w:keepLines/>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9E0F8F"/>
    <w:pPr>
      <w:keepNext/>
      <w:keepLines/>
      <w:spacing w:before="4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Lentele,Sąrašo pastraip"/>
    <w:basedOn w:val="Normal"/>
    <w:link w:val="ListParagraphChar"/>
    <w:uiPriority w:val="34"/>
    <w:qFormat/>
    <w:rsid w:val="00711661"/>
    <w:pPr>
      <w:ind w:left="720"/>
      <w:contextualSpacing/>
    </w:pPr>
  </w:style>
  <w:style w:type="character" w:styleId="CommentReference">
    <w:name w:val="annotation reference"/>
    <w:basedOn w:val="DefaultParagraphFont"/>
    <w:uiPriority w:val="99"/>
    <w:unhideWhenUsed/>
    <w:rsid w:val="00711661"/>
    <w:rPr>
      <w:sz w:val="16"/>
      <w:szCs w:val="16"/>
    </w:rPr>
  </w:style>
  <w:style w:type="paragraph" w:styleId="CommentText">
    <w:name w:val="annotation text"/>
    <w:basedOn w:val="Normal"/>
    <w:link w:val="CommentTextChar"/>
    <w:unhideWhenUsed/>
    <w:rsid w:val="00711661"/>
    <w:rPr>
      <w:sz w:val="20"/>
      <w:szCs w:val="20"/>
    </w:rPr>
  </w:style>
  <w:style w:type="character" w:customStyle="1" w:styleId="CommentTextChar">
    <w:name w:val="Comment Text Char"/>
    <w:basedOn w:val="DefaultParagraphFont"/>
    <w:link w:val="CommentText"/>
    <w:uiPriority w:val="99"/>
    <w:rsid w:val="00711661"/>
    <w:rPr>
      <w:rFonts w:ascii="Arial" w:hAnsi="Arial"/>
      <w:sz w:val="20"/>
      <w:szCs w:val="20"/>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711661"/>
    <w:rPr>
      <w:rFonts w:ascii="Arial" w:hAnsi="Arial"/>
    </w:rPr>
  </w:style>
  <w:style w:type="paragraph" w:styleId="BalloonText">
    <w:name w:val="Balloon Text"/>
    <w:basedOn w:val="Normal"/>
    <w:link w:val="BalloonTextChar"/>
    <w:uiPriority w:val="99"/>
    <w:semiHidden/>
    <w:unhideWhenUsed/>
    <w:rsid w:val="0071166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11661"/>
    <w:rPr>
      <w:rFonts w:ascii="Segoe UI" w:hAnsi="Segoe UI" w:cs="Segoe UI"/>
      <w:sz w:val="18"/>
      <w:szCs w:val="18"/>
    </w:rPr>
  </w:style>
  <w:style w:type="character" w:styleId="PlaceholderText">
    <w:name w:val="Placeholder Text"/>
    <w:basedOn w:val="DefaultParagraphFont"/>
    <w:uiPriority w:val="99"/>
    <w:semiHidden/>
    <w:rsid w:val="004B3881"/>
    <w:rPr>
      <w:color w:val="808080"/>
    </w:rPr>
  </w:style>
  <w:style w:type="paragraph" w:styleId="CommentSubject">
    <w:name w:val="annotation subject"/>
    <w:basedOn w:val="CommentText"/>
    <w:next w:val="CommentText"/>
    <w:link w:val="CommentSubjectChar"/>
    <w:uiPriority w:val="99"/>
    <w:semiHidden/>
    <w:unhideWhenUsed/>
    <w:rsid w:val="00AF163B"/>
    <w:rPr>
      <w:b/>
      <w:bCs/>
    </w:rPr>
  </w:style>
  <w:style w:type="character" w:customStyle="1" w:styleId="CommentSubjectChar">
    <w:name w:val="Comment Subject Char"/>
    <w:basedOn w:val="CommentTextChar"/>
    <w:link w:val="CommentSubject"/>
    <w:uiPriority w:val="99"/>
    <w:semiHidden/>
    <w:rsid w:val="00AF163B"/>
    <w:rPr>
      <w:rFonts w:ascii="Arial" w:hAnsi="Arial"/>
      <w:b/>
      <w:bCs/>
      <w:sz w:val="20"/>
      <w:szCs w:val="20"/>
    </w:rPr>
  </w:style>
  <w:style w:type="table" w:styleId="TableGrid">
    <w:name w:val="Table Grid"/>
    <w:basedOn w:val="TableNormal"/>
    <w:rsid w:val="003F32F5"/>
    <w:pPr>
      <w:spacing w:after="0" w:line="240" w:lineRule="auto"/>
    </w:pPr>
    <w:rPr>
      <w:rFonts w:ascii="Times New Roman" w:eastAsia="Times New Roman" w:hAnsi="Times New Roman"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on">
    <w:name w:val="Revision"/>
    <w:hidden/>
    <w:uiPriority w:val="99"/>
    <w:semiHidden/>
    <w:rsid w:val="005E1E9A"/>
    <w:pPr>
      <w:spacing w:after="0" w:line="240" w:lineRule="auto"/>
    </w:pPr>
    <w:rPr>
      <w:rFonts w:ascii="Arial" w:hAnsi="Arial"/>
    </w:rPr>
  </w:style>
  <w:style w:type="paragraph" w:styleId="Header">
    <w:name w:val="header"/>
    <w:basedOn w:val="Normal"/>
    <w:link w:val="HeaderChar"/>
    <w:uiPriority w:val="99"/>
    <w:unhideWhenUsed/>
    <w:rsid w:val="001A3C92"/>
    <w:pPr>
      <w:tabs>
        <w:tab w:val="center" w:pos="4819"/>
        <w:tab w:val="right" w:pos="9638"/>
      </w:tabs>
    </w:pPr>
  </w:style>
  <w:style w:type="character" w:customStyle="1" w:styleId="HeaderChar">
    <w:name w:val="Header Char"/>
    <w:basedOn w:val="DefaultParagraphFont"/>
    <w:link w:val="Header"/>
    <w:uiPriority w:val="99"/>
    <w:rsid w:val="001A3C92"/>
    <w:rPr>
      <w:rFonts w:ascii="Arial" w:hAnsi="Arial"/>
    </w:rPr>
  </w:style>
  <w:style w:type="paragraph" w:styleId="Footer">
    <w:name w:val="footer"/>
    <w:basedOn w:val="Normal"/>
    <w:link w:val="FooterChar"/>
    <w:uiPriority w:val="99"/>
    <w:unhideWhenUsed/>
    <w:rsid w:val="00EC31DF"/>
    <w:pPr>
      <w:tabs>
        <w:tab w:val="center" w:pos="4819"/>
        <w:tab w:val="right" w:pos="9638"/>
      </w:tabs>
    </w:pPr>
  </w:style>
  <w:style w:type="character" w:customStyle="1" w:styleId="FooterChar">
    <w:name w:val="Footer Char"/>
    <w:basedOn w:val="DefaultParagraphFont"/>
    <w:link w:val="Footer"/>
    <w:uiPriority w:val="99"/>
    <w:rsid w:val="00EC31DF"/>
    <w:rPr>
      <w:rFonts w:ascii="Arial" w:hAnsi="Arial"/>
    </w:rPr>
  </w:style>
  <w:style w:type="character" w:styleId="Mention">
    <w:name w:val="Mention"/>
    <w:basedOn w:val="DefaultParagraphFont"/>
    <w:uiPriority w:val="99"/>
    <w:unhideWhenUsed/>
    <w:rsid w:val="00A3310C"/>
    <w:rPr>
      <w:color w:val="2B579A"/>
      <w:shd w:val="clear" w:color="auto" w:fill="E1DFDD"/>
    </w:rPr>
  </w:style>
  <w:style w:type="character" w:customStyle="1" w:styleId="Heading1Char">
    <w:name w:val="Heading 1 Char"/>
    <w:basedOn w:val="DefaultParagraphFont"/>
    <w:link w:val="Heading1"/>
    <w:uiPriority w:val="9"/>
    <w:rsid w:val="004D4272"/>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semiHidden/>
    <w:rsid w:val="009E0F8F"/>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semiHidden/>
    <w:rsid w:val="009E0F8F"/>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9E0F8F"/>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9E0F8F"/>
    <w:rPr>
      <w:rFonts w:asciiTheme="majorHAnsi" w:eastAsiaTheme="majorEastAsia" w:hAnsiTheme="majorHAnsi" w:cstheme="majorBidi"/>
      <w:color w:val="1F4D78" w:themeColor="accent1" w:themeShade="7F"/>
    </w:rPr>
  </w:style>
  <w:style w:type="character" w:customStyle="1" w:styleId="Heading2Char">
    <w:name w:val="Heading 2 Char"/>
    <w:basedOn w:val="DefaultParagraphFont"/>
    <w:link w:val="Heading2"/>
    <w:uiPriority w:val="9"/>
    <w:rsid w:val="001757E5"/>
    <w:rPr>
      <w:rFonts w:asciiTheme="majorHAnsi" w:eastAsiaTheme="majorEastAsia" w:hAnsiTheme="majorHAnsi" w:cstheme="majorBidi"/>
      <w:color w:val="2E74B5" w:themeColor="accent1" w:themeShade="BF"/>
      <w:sz w:val="26"/>
      <w:szCs w:val="26"/>
    </w:rPr>
  </w:style>
  <w:style w:type="character" w:customStyle="1" w:styleId="ui-provider">
    <w:name w:val="ui-provider"/>
    <w:basedOn w:val="DefaultParagraphFont"/>
    <w:rsid w:val="0060294D"/>
  </w:style>
  <w:style w:type="paragraph" w:styleId="Caption">
    <w:name w:val="caption"/>
    <w:basedOn w:val="Normal"/>
    <w:next w:val="Normal"/>
    <w:uiPriority w:val="35"/>
    <w:unhideWhenUsed/>
    <w:qFormat/>
    <w:rsid w:val="006C437A"/>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12424">
      <w:bodyDiv w:val="1"/>
      <w:marLeft w:val="0"/>
      <w:marRight w:val="0"/>
      <w:marTop w:val="0"/>
      <w:marBottom w:val="0"/>
      <w:divBdr>
        <w:top w:val="none" w:sz="0" w:space="0" w:color="auto"/>
        <w:left w:val="none" w:sz="0" w:space="0" w:color="auto"/>
        <w:bottom w:val="none" w:sz="0" w:space="0" w:color="auto"/>
        <w:right w:val="none" w:sz="0" w:space="0" w:color="auto"/>
      </w:divBdr>
    </w:div>
    <w:div w:id="74981432">
      <w:bodyDiv w:val="1"/>
      <w:marLeft w:val="0"/>
      <w:marRight w:val="0"/>
      <w:marTop w:val="0"/>
      <w:marBottom w:val="0"/>
      <w:divBdr>
        <w:top w:val="none" w:sz="0" w:space="0" w:color="auto"/>
        <w:left w:val="none" w:sz="0" w:space="0" w:color="auto"/>
        <w:bottom w:val="none" w:sz="0" w:space="0" w:color="auto"/>
        <w:right w:val="none" w:sz="0" w:space="0" w:color="auto"/>
      </w:divBdr>
    </w:div>
    <w:div w:id="77798150">
      <w:bodyDiv w:val="1"/>
      <w:marLeft w:val="0"/>
      <w:marRight w:val="0"/>
      <w:marTop w:val="0"/>
      <w:marBottom w:val="0"/>
      <w:divBdr>
        <w:top w:val="none" w:sz="0" w:space="0" w:color="auto"/>
        <w:left w:val="none" w:sz="0" w:space="0" w:color="auto"/>
        <w:bottom w:val="none" w:sz="0" w:space="0" w:color="auto"/>
        <w:right w:val="none" w:sz="0" w:space="0" w:color="auto"/>
      </w:divBdr>
    </w:div>
    <w:div w:id="134372796">
      <w:bodyDiv w:val="1"/>
      <w:marLeft w:val="0"/>
      <w:marRight w:val="0"/>
      <w:marTop w:val="0"/>
      <w:marBottom w:val="0"/>
      <w:divBdr>
        <w:top w:val="none" w:sz="0" w:space="0" w:color="auto"/>
        <w:left w:val="none" w:sz="0" w:space="0" w:color="auto"/>
        <w:bottom w:val="none" w:sz="0" w:space="0" w:color="auto"/>
        <w:right w:val="none" w:sz="0" w:space="0" w:color="auto"/>
      </w:divBdr>
    </w:div>
    <w:div w:id="169564534">
      <w:bodyDiv w:val="1"/>
      <w:marLeft w:val="0"/>
      <w:marRight w:val="0"/>
      <w:marTop w:val="0"/>
      <w:marBottom w:val="0"/>
      <w:divBdr>
        <w:top w:val="none" w:sz="0" w:space="0" w:color="auto"/>
        <w:left w:val="none" w:sz="0" w:space="0" w:color="auto"/>
        <w:bottom w:val="none" w:sz="0" w:space="0" w:color="auto"/>
        <w:right w:val="none" w:sz="0" w:space="0" w:color="auto"/>
      </w:divBdr>
    </w:div>
    <w:div w:id="182673748">
      <w:bodyDiv w:val="1"/>
      <w:marLeft w:val="0"/>
      <w:marRight w:val="0"/>
      <w:marTop w:val="0"/>
      <w:marBottom w:val="0"/>
      <w:divBdr>
        <w:top w:val="none" w:sz="0" w:space="0" w:color="auto"/>
        <w:left w:val="none" w:sz="0" w:space="0" w:color="auto"/>
        <w:bottom w:val="none" w:sz="0" w:space="0" w:color="auto"/>
        <w:right w:val="none" w:sz="0" w:space="0" w:color="auto"/>
      </w:divBdr>
    </w:div>
    <w:div w:id="272447705">
      <w:bodyDiv w:val="1"/>
      <w:marLeft w:val="0"/>
      <w:marRight w:val="0"/>
      <w:marTop w:val="0"/>
      <w:marBottom w:val="0"/>
      <w:divBdr>
        <w:top w:val="none" w:sz="0" w:space="0" w:color="auto"/>
        <w:left w:val="none" w:sz="0" w:space="0" w:color="auto"/>
        <w:bottom w:val="none" w:sz="0" w:space="0" w:color="auto"/>
        <w:right w:val="none" w:sz="0" w:space="0" w:color="auto"/>
      </w:divBdr>
    </w:div>
    <w:div w:id="314071504">
      <w:bodyDiv w:val="1"/>
      <w:marLeft w:val="0"/>
      <w:marRight w:val="0"/>
      <w:marTop w:val="0"/>
      <w:marBottom w:val="0"/>
      <w:divBdr>
        <w:top w:val="none" w:sz="0" w:space="0" w:color="auto"/>
        <w:left w:val="none" w:sz="0" w:space="0" w:color="auto"/>
        <w:bottom w:val="none" w:sz="0" w:space="0" w:color="auto"/>
        <w:right w:val="none" w:sz="0" w:space="0" w:color="auto"/>
      </w:divBdr>
    </w:div>
    <w:div w:id="315232331">
      <w:bodyDiv w:val="1"/>
      <w:marLeft w:val="0"/>
      <w:marRight w:val="0"/>
      <w:marTop w:val="0"/>
      <w:marBottom w:val="0"/>
      <w:divBdr>
        <w:top w:val="none" w:sz="0" w:space="0" w:color="auto"/>
        <w:left w:val="none" w:sz="0" w:space="0" w:color="auto"/>
        <w:bottom w:val="none" w:sz="0" w:space="0" w:color="auto"/>
        <w:right w:val="none" w:sz="0" w:space="0" w:color="auto"/>
      </w:divBdr>
      <w:divsChild>
        <w:div w:id="862478189">
          <w:marLeft w:val="0"/>
          <w:marRight w:val="0"/>
          <w:marTop w:val="0"/>
          <w:marBottom w:val="0"/>
          <w:divBdr>
            <w:top w:val="none" w:sz="0" w:space="0" w:color="auto"/>
            <w:left w:val="none" w:sz="0" w:space="0" w:color="auto"/>
            <w:bottom w:val="none" w:sz="0" w:space="0" w:color="auto"/>
            <w:right w:val="none" w:sz="0" w:space="0" w:color="auto"/>
          </w:divBdr>
          <w:divsChild>
            <w:div w:id="991566167">
              <w:marLeft w:val="0"/>
              <w:marRight w:val="0"/>
              <w:marTop w:val="0"/>
              <w:marBottom w:val="0"/>
              <w:divBdr>
                <w:top w:val="none" w:sz="0" w:space="0" w:color="auto"/>
                <w:left w:val="none" w:sz="0" w:space="0" w:color="auto"/>
                <w:bottom w:val="none" w:sz="0" w:space="0" w:color="auto"/>
                <w:right w:val="none" w:sz="0" w:space="0" w:color="auto"/>
              </w:divBdr>
              <w:divsChild>
                <w:div w:id="1550412906">
                  <w:marLeft w:val="0"/>
                  <w:marRight w:val="0"/>
                  <w:marTop w:val="0"/>
                  <w:marBottom w:val="0"/>
                  <w:divBdr>
                    <w:top w:val="none" w:sz="0" w:space="0" w:color="auto"/>
                    <w:left w:val="none" w:sz="0" w:space="0" w:color="auto"/>
                    <w:bottom w:val="none" w:sz="0" w:space="0" w:color="auto"/>
                    <w:right w:val="none" w:sz="0" w:space="0" w:color="auto"/>
                  </w:divBdr>
                  <w:divsChild>
                    <w:div w:id="646470565">
                      <w:marLeft w:val="0"/>
                      <w:marRight w:val="0"/>
                      <w:marTop w:val="0"/>
                      <w:marBottom w:val="0"/>
                      <w:divBdr>
                        <w:top w:val="none" w:sz="0" w:space="0" w:color="auto"/>
                        <w:left w:val="none" w:sz="0" w:space="0" w:color="auto"/>
                        <w:bottom w:val="none" w:sz="0" w:space="0" w:color="auto"/>
                        <w:right w:val="none" w:sz="0" w:space="0" w:color="auto"/>
                      </w:divBdr>
                      <w:divsChild>
                        <w:div w:id="1082145257">
                          <w:marLeft w:val="0"/>
                          <w:marRight w:val="0"/>
                          <w:marTop w:val="0"/>
                          <w:marBottom w:val="0"/>
                          <w:divBdr>
                            <w:top w:val="none" w:sz="0" w:space="0" w:color="auto"/>
                            <w:left w:val="none" w:sz="0" w:space="0" w:color="auto"/>
                            <w:bottom w:val="none" w:sz="0" w:space="0" w:color="auto"/>
                            <w:right w:val="none" w:sz="0" w:space="0" w:color="auto"/>
                          </w:divBdr>
                          <w:divsChild>
                            <w:div w:id="1824353459">
                              <w:marLeft w:val="0"/>
                              <w:marRight w:val="0"/>
                              <w:marTop w:val="0"/>
                              <w:marBottom w:val="0"/>
                              <w:divBdr>
                                <w:top w:val="none" w:sz="0" w:space="0" w:color="auto"/>
                                <w:left w:val="none" w:sz="0" w:space="0" w:color="auto"/>
                                <w:bottom w:val="none" w:sz="0" w:space="0" w:color="auto"/>
                                <w:right w:val="none" w:sz="0" w:space="0" w:color="auto"/>
                              </w:divBdr>
                              <w:divsChild>
                                <w:div w:id="1269197764">
                                  <w:marLeft w:val="0"/>
                                  <w:marRight w:val="0"/>
                                  <w:marTop w:val="0"/>
                                  <w:marBottom w:val="0"/>
                                  <w:divBdr>
                                    <w:top w:val="none" w:sz="0" w:space="0" w:color="auto"/>
                                    <w:left w:val="none" w:sz="0" w:space="0" w:color="auto"/>
                                    <w:bottom w:val="none" w:sz="0" w:space="0" w:color="auto"/>
                                    <w:right w:val="none" w:sz="0" w:space="0" w:color="auto"/>
                                  </w:divBdr>
                                  <w:divsChild>
                                    <w:div w:id="1715881907">
                                      <w:marLeft w:val="0"/>
                                      <w:marRight w:val="0"/>
                                      <w:marTop w:val="0"/>
                                      <w:marBottom w:val="0"/>
                                      <w:divBdr>
                                        <w:top w:val="none" w:sz="0" w:space="0" w:color="auto"/>
                                        <w:left w:val="none" w:sz="0" w:space="0" w:color="auto"/>
                                        <w:bottom w:val="none" w:sz="0" w:space="0" w:color="auto"/>
                                        <w:right w:val="none" w:sz="0" w:space="0" w:color="auto"/>
                                      </w:divBdr>
                                      <w:divsChild>
                                        <w:div w:id="6466625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33511922">
          <w:marLeft w:val="0"/>
          <w:marRight w:val="0"/>
          <w:marTop w:val="0"/>
          <w:marBottom w:val="0"/>
          <w:divBdr>
            <w:top w:val="none" w:sz="0" w:space="0" w:color="auto"/>
            <w:left w:val="none" w:sz="0" w:space="0" w:color="auto"/>
            <w:bottom w:val="none" w:sz="0" w:space="0" w:color="auto"/>
            <w:right w:val="none" w:sz="0" w:space="0" w:color="auto"/>
          </w:divBdr>
          <w:divsChild>
            <w:div w:id="836921741">
              <w:marLeft w:val="0"/>
              <w:marRight w:val="0"/>
              <w:marTop w:val="0"/>
              <w:marBottom w:val="0"/>
              <w:divBdr>
                <w:top w:val="none" w:sz="0" w:space="0" w:color="auto"/>
                <w:left w:val="none" w:sz="0" w:space="0" w:color="auto"/>
                <w:bottom w:val="none" w:sz="0" w:space="0" w:color="auto"/>
                <w:right w:val="none" w:sz="0" w:space="0" w:color="auto"/>
              </w:divBdr>
              <w:divsChild>
                <w:div w:id="1331104753">
                  <w:marLeft w:val="0"/>
                  <w:marRight w:val="0"/>
                  <w:marTop w:val="0"/>
                  <w:marBottom w:val="0"/>
                  <w:divBdr>
                    <w:top w:val="none" w:sz="0" w:space="0" w:color="auto"/>
                    <w:left w:val="none" w:sz="0" w:space="0" w:color="auto"/>
                    <w:bottom w:val="none" w:sz="0" w:space="0" w:color="auto"/>
                    <w:right w:val="none" w:sz="0" w:space="0" w:color="auto"/>
                  </w:divBdr>
                  <w:divsChild>
                    <w:div w:id="901477556">
                      <w:marLeft w:val="0"/>
                      <w:marRight w:val="0"/>
                      <w:marTop w:val="0"/>
                      <w:marBottom w:val="0"/>
                      <w:divBdr>
                        <w:top w:val="none" w:sz="0" w:space="0" w:color="auto"/>
                        <w:left w:val="none" w:sz="0" w:space="0" w:color="auto"/>
                        <w:bottom w:val="none" w:sz="0" w:space="0" w:color="auto"/>
                        <w:right w:val="none" w:sz="0" w:space="0" w:color="auto"/>
                      </w:divBdr>
                      <w:divsChild>
                        <w:div w:id="494614957">
                          <w:marLeft w:val="0"/>
                          <w:marRight w:val="0"/>
                          <w:marTop w:val="0"/>
                          <w:marBottom w:val="0"/>
                          <w:divBdr>
                            <w:top w:val="none" w:sz="0" w:space="0" w:color="auto"/>
                            <w:left w:val="none" w:sz="0" w:space="0" w:color="auto"/>
                            <w:bottom w:val="none" w:sz="0" w:space="0" w:color="auto"/>
                            <w:right w:val="none" w:sz="0" w:space="0" w:color="auto"/>
                          </w:divBdr>
                          <w:divsChild>
                            <w:div w:id="1042826285">
                              <w:marLeft w:val="0"/>
                              <w:marRight w:val="0"/>
                              <w:marTop w:val="0"/>
                              <w:marBottom w:val="0"/>
                              <w:divBdr>
                                <w:top w:val="none" w:sz="0" w:space="0" w:color="auto"/>
                                <w:left w:val="none" w:sz="0" w:space="0" w:color="auto"/>
                                <w:bottom w:val="none" w:sz="0" w:space="0" w:color="auto"/>
                                <w:right w:val="none" w:sz="0" w:space="0" w:color="auto"/>
                              </w:divBdr>
                              <w:divsChild>
                                <w:div w:id="1980725959">
                                  <w:marLeft w:val="0"/>
                                  <w:marRight w:val="0"/>
                                  <w:marTop w:val="0"/>
                                  <w:marBottom w:val="0"/>
                                  <w:divBdr>
                                    <w:top w:val="none" w:sz="0" w:space="0" w:color="auto"/>
                                    <w:left w:val="none" w:sz="0" w:space="0" w:color="auto"/>
                                    <w:bottom w:val="none" w:sz="0" w:space="0" w:color="auto"/>
                                    <w:right w:val="none" w:sz="0" w:space="0" w:color="auto"/>
                                  </w:divBdr>
                                  <w:divsChild>
                                    <w:div w:id="1038966096">
                                      <w:marLeft w:val="0"/>
                                      <w:marRight w:val="0"/>
                                      <w:marTop w:val="0"/>
                                      <w:marBottom w:val="0"/>
                                      <w:divBdr>
                                        <w:top w:val="none" w:sz="0" w:space="0" w:color="auto"/>
                                        <w:left w:val="none" w:sz="0" w:space="0" w:color="auto"/>
                                        <w:bottom w:val="none" w:sz="0" w:space="0" w:color="auto"/>
                                        <w:right w:val="none" w:sz="0" w:space="0" w:color="auto"/>
                                      </w:divBdr>
                                      <w:divsChild>
                                        <w:div w:id="197174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66871198">
          <w:marLeft w:val="0"/>
          <w:marRight w:val="0"/>
          <w:marTop w:val="0"/>
          <w:marBottom w:val="0"/>
          <w:divBdr>
            <w:top w:val="none" w:sz="0" w:space="0" w:color="auto"/>
            <w:left w:val="none" w:sz="0" w:space="0" w:color="auto"/>
            <w:bottom w:val="none" w:sz="0" w:space="0" w:color="auto"/>
            <w:right w:val="none" w:sz="0" w:space="0" w:color="auto"/>
          </w:divBdr>
          <w:divsChild>
            <w:div w:id="2015720659">
              <w:marLeft w:val="0"/>
              <w:marRight w:val="0"/>
              <w:marTop w:val="0"/>
              <w:marBottom w:val="0"/>
              <w:divBdr>
                <w:top w:val="none" w:sz="0" w:space="0" w:color="auto"/>
                <w:left w:val="none" w:sz="0" w:space="0" w:color="auto"/>
                <w:bottom w:val="none" w:sz="0" w:space="0" w:color="auto"/>
                <w:right w:val="none" w:sz="0" w:space="0" w:color="auto"/>
              </w:divBdr>
              <w:divsChild>
                <w:div w:id="12608492">
                  <w:marLeft w:val="0"/>
                  <w:marRight w:val="0"/>
                  <w:marTop w:val="0"/>
                  <w:marBottom w:val="0"/>
                  <w:divBdr>
                    <w:top w:val="none" w:sz="0" w:space="0" w:color="auto"/>
                    <w:left w:val="none" w:sz="0" w:space="0" w:color="auto"/>
                    <w:bottom w:val="none" w:sz="0" w:space="0" w:color="auto"/>
                    <w:right w:val="none" w:sz="0" w:space="0" w:color="auto"/>
                  </w:divBdr>
                  <w:divsChild>
                    <w:div w:id="850602614">
                      <w:marLeft w:val="0"/>
                      <w:marRight w:val="0"/>
                      <w:marTop w:val="0"/>
                      <w:marBottom w:val="0"/>
                      <w:divBdr>
                        <w:top w:val="none" w:sz="0" w:space="0" w:color="auto"/>
                        <w:left w:val="none" w:sz="0" w:space="0" w:color="auto"/>
                        <w:bottom w:val="none" w:sz="0" w:space="0" w:color="auto"/>
                        <w:right w:val="none" w:sz="0" w:space="0" w:color="auto"/>
                      </w:divBdr>
                      <w:divsChild>
                        <w:div w:id="198202712">
                          <w:marLeft w:val="0"/>
                          <w:marRight w:val="0"/>
                          <w:marTop w:val="0"/>
                          <w:marBottom w:val="0"/>
                          <w:divBdr>
                            <w:top w:val="none" w:sz="0" w:space="0" w:color="auto"/>
                            <w:left w:val="none" w:sz="0" w:space="0" w:color="auto"/>
                            <w:bottom w:val="none" w:sz="0" w:space="0" w:color="auto"/>
                            <w:right w:val="none" w:sz="0" w:space="0" w:color="auto"/>
                          </w:divBdr>
                          <w:divsChild>
                            <w:div w:id="1598908140">
                              <w:marLeft w:val="0"/>
                              <w:marRight w:val="0"/>
                              <w:marTop w:val="0"/>
                              <w:marBottom w:val="0"/>
                              <w:divBdr>
                                <w:top w:val="none" w:sz="0" w:space="0" w:color="auto"/>
                                <w:left w:val="none" w:sz="0" w:space="0" w:color="auto"/>
                                <w:bottom w:val="none" w:sz="0" w:space="0" w:color="auto"/>
                                <w:right w:val="none" w:sz="0" w:space="0" w:color="auto"/>
                              </w:divBdr>
                              <w:divsChild>
                                <w:div w:id="1652782531">
                                  <w:marLeft w:val="0"/>
                                  <w:marRight w:val="0"/>
                                  <w:marTop w:val="0"/>
                                  <w:marBottom w:val="0"/>
                                  <w:divBdr>
                                    <w:top w:val="none" w:sz="0" w:space="0" w:color="auto"/>
                                    <w:left w:val="none" w:sz="0" w:space="0" w:color="auto"/>
                                    <w:bottom w:val="none" w:sz="0" w:space="0" w:color="auto"/>
                                    <w:right w:val="none" w:sz="0" w:space="0" w:color="auto"/>
                                  </w:divBdr>
                                  <w:divsChild>
                                    <w:div w:id="1645085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28675060">
      <w:bodyDiv w:val="1"/>
      <w:marLeft w:val="0"/>
      <w:marRight w:val="0"/>
      <w:marTop w:val="0"/>
      <w:marBottom w:val="0"/>
      <w:divBdr>
        <w:top w:val="none" w:sz="0" w:space="0" w:color="auto"/>
        <w:left w:val="none" w:sz="0" w:space="0" w:color="auto"/>
        <w:bottom w:val="none" w:sz="0" w:space="0" w:color="auto"/>
        <w:right w:val="none" w:sz="0" w:space="0" w:color="auto"/>
      </w:divBdr>
    </w:div>
    <w:div w:id="372195444">
      <w:bodyDiv w:val="1"/>
      <w:marLeft w:val="0"/>
      <w:marRight w:val="0"/>
      <w:marTop w:val="0"/>
      <w:marBottom w:val="0"/>
      <w:divBdr>
        <w:top w:val="none" w:sz="0" w:space="0" w:color="auto"/>
        <w:left w:val="none" w:sz="0" w:space="0" w:color="auto"/>
        <w:bottom w:val="none" w:sz="0" w:space="0" w:color="auto"/>
        <w:right w:val="none" w:sz="0" w:space="0" w:color="auto"/>
      </w:divBdr>
    </w:div>
    <w:div w:id="375929639">
      <w:bodyDiv w:val="1"/>
      <w:marLeft w:val="0"/>
      <w:marRight w:val="0"/>
      <w:marTop w:val="0"/>
      <w:marBottom w:val="0"/>
      <w:divBdr>
        <w:top w:val="none" w:sz="0" w:space="0" w:color="auto"/>
        <w:left w:val="none" w:sz="0" w:space="0" w:color="auto"/>
        <w:bottom w:val="none" w:sz="0" w:space="0" w:color="auto"/>
        <w:right w:val="none" w:sz="0" w:space="0" w:color="auto"/>
      </w:divBdr>
    </w:div>
    <w:div w:id="427391341">
      <w:bodyDiv w:val="1"/>
      <w:marLeft w:val="0"/>
      <w:marRight w:val="0"/>
      <w:marTop w:val="0"/>
      <w:marBottom w:val="0"/>
      <w:divBdr>
        <w:top w:val="none" w:sz="0" w:space="0" w:color="auto"/>
        <w:left w:val="none" w:sz="0" w:space="0" w:color="auto"/>
        <w:bottom w:val="none" w:sz="0" w:space="0" w:color="auto"/>
        <w:right w:val="none" w:sz="0" w:space="0" w:color="auto"/>
      </w:divBdr>
    </w:div>
    <w:div w:id="452408257">
      <w:bodyDiv w:val="1"/>
      <w:marLeft w:val="0"/>
      <w:marRight w:val="0"/>
      <w:marTop w:val="0"/>
      <w:marBottom w:val="0"/>
      <w:divBdr>
        <w:top w:val="none" w:sz="0" w:space="0" w:color="auto"/>
        <w:left w:val="none" w:sz="0" w:space="0" w:color="auto"/>
        <w:bottom w:val="none" w:sz="0" w:space="0" w:color="auto"/>
        <w:right w:val="none" w:sz="0" w:space="0" w:color="auto"/>
      </w:divBdr>
    </w:div>
    <w:div w:id="464853560">
      <w:bodyDiv w:val="1"/>
      <w:marLeft w:val="0"/>
      <w:marRight w:val="0"/>
      <w:marTop w:val="0"/>
      <w:marBottom w:val="0"/>
      <w:divBdr>
        <w:top w:val="none" w:sz="0" w:space="0" w:color="auto"/>
        <w:left w:val="none" w:sz="0" w:space="0" w:color="auto"/>
        <w:bottom w:val="none" w:sz="0" w:space="0" w:color="auto"/>
        <w:right w:val="none" w:sz="0" w:space="0" w:color="auto"/>
      </w:divBdr>
    </w:div>
    <w:div w:id="481316322">
      <w:bodyDiv w:val="1"/>
      <w:marLeft w:val="0"/>
      <w:marRight w:val="0"/>
      <w:marTop w:val="0"/>
      <w:marBottom w:val="0"/>
      <w:divBdr>
        <w:top w:val="none" w:sz="0" w:space="0" w:color="auto"/>
        <w:left w:val="none" w:sz="0" w:space="0" w:color="auto"/>
        <w:bottom w:val="none" w:sz="0" w:space="0" w:color="auto"/>
        <w:right w:val="none" w:sz="0" w:space="0" w:color="auto"/>
      </w:divBdr>
    </w:div>
    <w:div w:id="551887663">
      <w:bodyDiv w:val="1"/>
      <w:marLeft w:val="0"/>
      <w:marRight w:val="0"/>
      <w:marTop w:val="0"/>
      <w:marBottom w:val="0"/>
      <w:divBdr>
        <w:top w:val="none" w:sz="0" w:space="0" w:color="auto"/>
        <w:left w:val="none" w:sz="0" w:space="0" w:color="auto"/>
        <w:bottom w:val="none" w:sz="0" w:space="0" w:color="auto"/>
        <w:right w:val="none" w:sz="0" w:space="0" w:color="auto"/>
      </w:divBdr>
    </w:div>
    <w:div w:id="681013008">
      <w:bodyDiv w:val="1"/>
      <w:marLeft w:val="0"/>
      <w:marRight w:val="0"/>
      <w:marTop w:val="0"/>
      <w:marBottom w:val="0"/>
      <w:divBdr>
        <w:top w:val="none" w:sz="0" w:space="0" w:color="auto"/>
        <w:left w:val="none" w:sz="0" w:space="0" w:color="auto"/>
        <w:bottom w:val="none" w:sz="0" w:space="0" w:color="auto"/>
        <w:right w:val="none" w:sz="0" w:space="0" w:color="auto"/>
      </w:divBdr>
    </w:div>
    <w:div w:id="703096202">
      <w:bodyDiv w:val="1"/>
      <w:marLeft w:val="0"/>
      <w:marRight w:val="0"/>
      <w:marTop w:val="0"/>
      <w:marBottom w:val="0"/>
      <w:divBdr>
        <w:top w:val="none" w:sz="0" w:space="0" w:color="auto"/>
        <w:left w:val="none" w:sz="0" w:space="0" w:color="auto"/>
        <w:bottom w:val="none" w:sz="0" w:space="0" w:color="auto"/>
        <w:right w:val="none" w:sz="0" w:space="0" w:color="auto"/>
      </w:divBdr>
    </w:div>
    <w:div w:id="788400398">
      <w:bodyDiv w:val="1"/>
      <w:marLeft w:val="0"/>
      <w:marRight w:val="0"/>
      <w:marTop w:val="0"/>
      <w:marBottom w:val="0"/>
      <w:divBdr>
        <w:top w:val="none" w:sz="0" w:space="0" w:color="auto"/>
        <w:left w:val="none" w:sz="0" w:space="0" w:color="auto"/>
        <w:bottom w:val="none" w:sz="0" w:space="0" w:color="auto"/>
        <w:right w:val="none" w:sz="0" w:space="0" w:color="auto"/>
      </w:divBdr>
    </w:div>
    <w:div w:id="827793904">
      <w:bodyDiv w:val="1"/>
      <w:marLeft w:val="0"/>
      <w:marRight w:val="0"/>
      <w:marTop w:val="0"/>
      <w:marBottom w:val="0"/>
      <w:divBdr>
        <w:top w:val="none" w:sz="0" w:space="0" w:color="auto"/>
        <w:left w:val="none" w:sz="0" w:space="0" w:color="auto"/>
        <w:bottom w:val="none" w:sz="0" w:space="0" w:color="auto"/>
        <w:right w:val="none" w:sz="0" w:space="0" w:color="auto"/>
      </w:divBdr>
      <w:divsChild>
        <w:div w:id="140389644">
          <w:marLeft w:val="0"/>
          <w:marRight w:val="0"/>
          <w:marTop w:val="0"/>
          <w:marBottom w:val="0"/>
          <w:divBdr>
            <w:top w:val="none" w:sz="0" w:space="0" w:color="auto"/>
            <w:left w:val="none" w:sz="0" w:space="0" w:color="auto"/>
            <w:bottom w:val="none" w:sz="0" w:space="0" w:color="auto"/>
            <w:right w:val="none" w:sz="0" w:space="0" w:color="auto"/>
          </w:divBdr>
          <w:divsChild>
            <w:div w:id="905917587">
              <w:marLeft w:val="0"/>
              <w:marRight w:val="0"/>
              <w:marTop w:val="0"/>
              <w:marBottom w:val="0"/>
              <w:divBdr>
                <w:top w:val="none" w:sz="0" w:space="0" w:color="auto"/>
                <w:left w:val="none" w:sz="0" w:space="0" w:color="auto"/>
                <w:bottom w:val="none" w:sz="0" w:space="0" w:color="auto"/>
                <w:right w:val="none" w:sz="0" w:space="0" w:color="auto"/>
              </w:divBdr>
              <w:divsChild>
                <w:div w:id="1697269206">
                  <w:marLeft w:val="0"/>
                  <w:marRight w:val="0"/>
                  <w:marTop w:val="0"/>
                  <w:marBottom w:val="0"/>
                  <w:divBdr>
                    <w:top w:val="none" w:sz="0" w:space="0" w:color="auto"/>
                    <w:left w:val="none" w:sz="0" w:space="0" w:color="auto"/>
                    <w:bottom w:val="none" w:sz="0" w:space="0" w:color="auto"/>
                    <w:right w:val="none" w:sz="0" w:space="0" w:color="auto"/>
                  </w:divBdr>
                  <w:divsChild>
                    <w:div w:id="1296528094">
                      <w:marLeft w:val="0"/>
                      <w:marRight w:val="0"/>
                      <w:marTop w:val="0"/>
                      <w:marBottom w:val="0"/>
                      <w:divBdr>
                        <w:top w:val="none" w:sz="0" w:space="0" w:color="auto"/>
                        <w:left w:val="none" w:sz="0" w:space="0" w:color="auto"/>
                        <w:bottom w:val="none" w:sz="0" w:space="0" w:color="auto"/>
                        <w:right w:val="none" w:sz="0" w:space="0" w:color="auto"/>
                      </w:divBdr>
                      <w:divsChild>
                        <w:div w:id="511335999">
                          <w:marLeft w:val="0"/>
                          <w:marRight w:val="0"/>
                          <w:marTop w:val="0"/>
                          <w:marBottom w:val="0"/>
                          <w:divBdr>
                            <w:top w:val="none" w:sz="0" w:space="0" w:color="auto"/>
                            <w:left w:val="none" w:sz="0" w:space="0" w:color="auto"/>
                            <w:bottom w:val="none" w:sz="0" w:space="0" w:color="auto"/>
                            <w:right w:val="none" w:sz="0" w:space="0" w:color="auto"/>
                          </w:divBdr>
                          <w:divsChild>
                            <w:div w:id="1441609619">
                              <w:marLeft w:val="0"/>
                              <w:marRight w:val="0"/>
                              <w:marTop w:val="0"/>
                              <w:marBottom w:val="0"/>
                              <w:divBdr>
                                <w:top w:val="none" w:sz="0" w:space="0" w:color="auto"/>
                                <w:left w:val="none" w:sz="0" w:space="0" w:color="auto"/>
                                <w:bottom w:val="none" w:sz="0" w:space="0" w:color="auto"/>
                                <w:right w:val="none" w:sz="0" w:space="0" w:color="auto"/>
                              </w:divBdr>
                              <w:divsChild>
                                <w:div w:id="1296059146">
                                  <w:marLeft w:val="0"/>
                                  <w:marRight w:val="0"/>
                                  <w:marTop w:val="0"/>
                                  <w:marBottom w:val="0"/>
                                  <w:divBdr>
                                    <w:top w:val="none" w:sz="0" w:space="0" w:color="auto"/>
                                    <w:left w:val="none" w:sz="0" w:space="0" w:color="auto"/>
                                    <w:bottom w:val="none" w:sz="0" w:space="0" w:color="auto"/>
                                    <w:right w:val="none" w:sz="0" w:space="0" w:color="auto"/>
                                  </w:divBdr>
                                  <w:divsChild>
                                    <w:div w:id="1132945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19015928">
          <w:marLeft w:val="0"/>
          <w:marRight w:val="0"/>
          <w:marTop w:val="0"/>
          <w:marBottom w:val="0"/>
          <w:divBdr>
            <w:top w:val="none" w:sz="0" w:space="0" w:color="auto"/>
            <w:left w:val="none" w:sz="0" w:space="0" w:color="auto"/>
            <w:bottom w:val="none" w:sz="0" w:space="0" w:color="auto"/>
            <w:right w:val="none" w:sz="0" w:space="0" w:color="auto"/>
          </w:divBdr>
          <w:divsChild>
            <w:div w:id="24252825">
              <w:marLeft w:val="0"/>
              <w:marRight w:val="0"/>
              <w:marTop w:val="0"/>
              <w:marBottom w:val="0"/>
              <w:divBdr>
                <w:top w:val="none" w:sz="0" w:space="0" w:color="auto"/>
                <w:left w:val="none" w:sz="0" w:space="0" w:color="auto"/>
                <w:bottom w:val="none" w:sz="0" w:space="0" w:color="auto"/>
                <w:right w:val="none" w:sz="0" w:space="0" w:color="auto"/>
              </w:divBdr>
              <w:divsChild>
                <w:div w:id="1162741747">
                  <w:marLeft w:val="0"/>
                  <w:marRight w:val="0"/>
                  <w:marTop w:val="0"/>
                  <w:marBottom w:val="0"/>
                  <w:divBdr>
                    <w:top w:val="none" w:sz="0" w:space="0" w:color="auto"/>
                    <w:left w:val="none" w:sz="0" w:space="0" w:color="auto"/>
                    <w:bottom w:val="none" w:sz="0" w:space="0" w:color="auto"/>
                    <w:right w:val="none" w:sz="0" w:space="0" w:color="auto"/>
                  </w:divBdr>
                  <w:divsChild>
                    <w:div w:id="1852136806">
                      <w:marLeft w:val="0"/>
                      <w:marRight w:val="0"/>
                      <w:marTop w:val="0"/>
                      <w:marBottom w:val="0"/>
                      <w:divBdr>
                        <w:top w:val="none" w:sz="0" w:space="0" w:color="auto"/>
                        <w:left w:val="none" w:sz="0" w:space="0" w:color="auto"/>
                        <w:bottom w:val="none" w:sz="0" w:space="0" w:color="auto"/>
                        <w:right w:val="none" w:sz="0" w:space="0" w:color="auto"/>
                      </w:divBdr>
                      <w:divsChild>
                        <w:div w:id="1187601267">
                          <w:marLeft w:val="0"/>
                          <w:marRight w:val="0"/>
                          <w:marTop w:val="0"/>
                          <w:marBottom w:val="0"/>
                          <w:divBdr>
                            <w:top w:val="none" w:sz="0" w:space="0" w:color="auto"/>
                            <w:left w:val="none" w:sz="0" w:space="0" w:color="auto"/>
                            <w:bottom w:val="none" w:sz="0" w:space="0" w:color="auto"/>
                            <w:right w:val="none" w:sz="0" w:space="0" w:color="auto"/>
                          </w:divBdr>
                          <w:divsChild>
                            <w:div w:id="1431003168">
                              <w:marLeft w:val="0"/>
                              <w:marRight w:val="0"/>
                              <w:marTop w:val="0"/>
                              <w:marBottom w:val="0"/>
                              <w:divBdr>
                                <w:top w:val="none" w:sz="0" w:space="0" w:color="auto"/>
                                <w:left w:val="none" w:sz="0" w:space="0" w:color="auto"/>
                                <w:bottom w:val="none" w:sz="0" w:space="0" w:color="auto"/>
                                <w:right w:val="none" w:sz="0" w:space="0" w:color="auto"/>
                              </w:divBdr>
                              <w:divsChild>
                                <w:div w:id="2059934901">
                                  <w:marLeft w:val="0"/>
                                  <w:marRight w:val="0"/>
                                  <w:marTop w:val="0"/>
                                  <w:marBottom w:val="0"/>
                                  <w:divBdr>
                                    <w:top w:val="none" w:sz="0" w:space="0" w:color="auto"/>
                                    <w:left w:val="none" w:sz="0" w:space="0" w:color="auto"/>
                                    <w:bottom w:val="none" w:sz="0" w:space="0" w:color="auto"/>
                                    <w:right w:val="none" w:sz="0" w:space="0" w:color="auto"/>
                                  </w:divBdr>
                                  <w:divsChild>
                                    <w:div w:id="1163081832">
                                      <w:marLeft w:val="0"/>
                                      <w:marRight w:val="0"/>
                                      <w:marTop w:val="0"/>
                                      <w:marBottom w:val="0"/>
                                      <w:divBdr>
                                        <w:top w:val="none" w:sz="0" w:space="0" w:color="auto"/>
                                        <w:left w:val="none" w:sz="0" w:space="0" w:color="auto"/>
                                        <w:bottom w:val="none" w:sz="0" w:space="0" w:color="auto"/>
                                        <w:right w:val="none" w:sz="0" w:space="0" w:color="auto"/>
                                      </w:divBdr>
                                      <w:divsChild>
                                        <w:div w:id="1866164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00075257">
          <w:marLeft w:val="0"/>
          <w:marRight w:val="0"/>
          <w:marTop w:val="0"/>
          <w:marBottom w:val="0"/>
          <w:divBdr>
            <w:top w:val="none" w:sz="0" w:space="0" w:color="auto"/>
            <w:left w:val="none" w:sz="0" w:space="0" w:color="auto"/>
            <w:bottom w:val="none" w:sz="0" w:space="0" w:color="auto"/>
            <w:right w:val="none" w:sz="0" w:space="0" w:color="auto"/>
          </w:divBdr>
          <w:divsChild>
            <w:div w:id="878203972">
              <w:marLeft w:val="0"/>
              <w:marRight w:val="0"/>
              <w:marTop w:val="0"/>
              <w:marBottom w:val="0"/>
              <w:divBdr>
                <w:top w:val="none" w:sz="0" w:space="0" w:color="auto"/>
                <w:left w:val="none" w:sz="0" w:space="0" w:color="auto"/>
                <w:bottom w:val="none" w:sz="0" w:space="0" w:color="auto"/>
                <w:right w:val="none" w:sz="0" w:space="0" w:color="auto"/>
              </w:divBdr>
              <w:divsChild>
                <w:div w:id="301498188">
                  <w:marLeft w:val="0"/>
                  <w:marRight w:val="0"/>
                  <w:marTop w:val="0"/>
                  <w:marBottom w:val="0"/>
                  <w:divBdr>
                    <w:top w:val="none" w:sz="0" w:space="0" w:color="auto"/>
                    <w:left w:val="none" w:sz="0" w:space="0" w:color="auto"/>
                    <w:bottom w:val="none" w:sz="0" w:space="0" w:color="auto"/>
                    <w:right w:val="none" w:sz="0" w:space="0" w:color="auto"/>
                  </w:divBdr>
                  <w:divsChild>
                    <w:div w:id="2059356679">
                      <w:marLeft w:val="0"/>
                      <w:marRight w:val="0"/>
                      <w:marTop w:val="0"/>
                      <w:marBottom w:val="0"/>
                      <w:divBdr>
                        <w:top w:val="none" w:sz="0" w:space="0" w:color="auto"/>
                        <w:left w:val="none" w:sz="0" w:space="0" w:color="auto"/>
                        <w:bottom w:val="none" w:sz="0" w:space="0" w:color="auto"/>
                        <w:right w:val="none" w:sz="0" w:space="0" w:color="auto"/>
                      </w:divBdr>
                      <w:divsChild>
                        <w:div w:id="1246259611">
                          <w:marLeft w:val="0"/>
                          <w:marRight w:val="0"/>
                          <w:marTop w:val="0"/>
                          <w:marBottom w:val="0"/>
                          <w:divBdr>
                            <w:top w:val="none" w:sz="0" w:space="0" w:color="auto"/>
                            <w:left w:val="none" w:sz="0" w:space="0" w:color="auto"/>
                            <w:bottom w:val="none" w:sz="0" w:space="0" w:color="auto"/>
                            <w:right w:val="none" w:sz="0" w:space="0" w:color="auto"/>
                          </w:divBdr>
                          <w:divsChild>
                            <w:div w:id="1585994443">
                              <w:marLeft w:val="0"/>
                              <w:marRight w:val="0"/>
                              <w:marTop w:val="0"/>
                              <w:marBottom w:val="0"/>
                              <w:divBdr>
                                <w:top w:val="none" w:sz="0" w:space="0" w:color="auto"/>
                                <w:left w:val="none" w:sz="0" w:space="0" w:color="auto"/>
                                <w:bottom w:val="none" w:sz="0" w:space="0" w:color="auto"/>
                                <w:right w:val="none" w:sz="0" w:space="0" w:color="auto"/>
                              </w:divBdr>
                              <w:divsChild>
                                <w:div w:id="291444340">
                                  <w:marLeft w:val="0"/>
                                  <w:marRight w:val="0"/>
                                  <w:marTop w:val="0"/>
                                  <w:marBottom w:val="0"/>
                                  <w:divBdr>
                                    <w:top w:val="none" w:sz="0" w:space="0" w:color="auto"/>
                                    <w:left w:val="none" w:sz="0" w:space="0" w:color="auto"/>
                                    <w:bottom w:val="none" w:sz="0" w:space="0" w:color="auto"/>
                                    <w:right w:val="none" w:sz="0" w:space="0" w:color="auto"/>
                                  </w:divBdr>
                                  <w:divsChild>
                                    <w:div w:id="1963997502">
                                      <w:marLeft w:val="0"/>
                                      <w:marRight w:val="0"/>
                                      <w:marTop w:val="0"/>
                                      <w:marBottom w:val="0"/>
                                      <w:divBdr>
                                        <w:top w:val="none" w:sz="0" w:space="0" w:color="auto"/>
                                        <w:left w:val="none" w:sz="0" w:space="0" w:color="auto"/>
                                        <w:bottom w:val="none" w:sz="0" w:space="0" w:color="auto"/>
                                        <w:right w:val="none" w:sz="0" w:space="0" w:color="auto"/>
                                      </w:divBdr>
                                      <w:divsChild>
                                        <w:div w:id="180827604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34033310">
      <w:bodyDiv w:val="1"/>
      <w:marLeft w:val="0"/>
      <w:marRight w:val="0"/>
      <w:marTop w:val="0"/>
      <w:marBottom w:val="0"/>
      <w:divBdr>
        <w:top w:val="none" w:sz="0" w:space="0" w:color="auto"/>
        <w:left w:val="none" w:sz="0" w:space="0" w:color="auto"/>
        <w:bottom w:val="none" w:sz="0" w:space="0" w:color="auto"/>
        <w:right w:val="none" w:sz="0" w:space="0" w:color="auto"/>
      </w:divBdr>
    </w:div>
    <w:div w:id="842478566">
      <w:bodyDiv w:val="1"/>
      <w:marLeft w:val="0"/>
      <w:marRight w:val="0"/>
      <w:marTop w:val="0"/>
      <w:marBottom w:val="0"/>
      <w:divBdr>
        <w:top w:val="none" w:sz="0" w:space="0" w:color="auto"/>
        <w:left w:val="none" w:sz="0" w:space="0" w:color="auto"/>
        <w:bottom w:val="none" w:sz="0" w:space="0" w:color="auto"/>
        <w:right w:val="none" w:sz="0" w:space="0" w:color="auto"/>
      </w:divBdr>
    </w:div>
    <w:div w:id="896162748">
      <w:bodyDiv w:val="1"/>
      <w:marLeft w:val="0"/>
      <w:marRight w:val="0"/>
      <w:marTop w:val="0"/>
      <w:marBottom w:val="0"/>
      <w:divBdr>
        <w:top w:val="none" w:sz="0" w:space="0" w:color="auto"/>
        <w:left w:val="none" w:sz="0" w:space="0" w:color="auto"/>
        <w:bottom w:val="none" w:sz="0" w:space="0" w:color="auto"/>
        <w:right w:val="none" w:sz="0" w:space="0" w:color="auto"/>
      </w:divBdr>
    </w:div>
    <w:div w:id="901140736">
      <w:bodyDiv w:val="1"/>
      <w:marLeft w:val="0"/>
      <w:marRight w:val="0"/>
      <w:marTop w:val="0"/>
      <w:marBottom w:val="0"/>
      <w:divBdr>
        <w:top w:val="none" w:sz="0" w:space="0" w:color="auto"/>
        <w:left w:val="none" w:sz="0" w:space="0" w:color="auto"/>
        <w:bottom w:val="none" w:sz="0" w:space="0" w:color="auto"/>
        <w:right w:val="none" w:sz="0" w:space="0" w:color="auto"/>
      </w:divBdr>
    </w:div>
    <w:div w:id="926839520">
      <w:bodyDiv w:val="1"/>
      <w:marLeft w:val="0"/>
      <w:marRight w:val="0"/>
      <w:marTop w:val="0"/>
      <w:marBottom w:val="0"/>
      <w:divBdr>
        <w:top w:val="none" w:sz="0" w:space="0" w:color="auto"/>
        <w:left w:val="none" w:sz="0" w:space="0" w:color="auto"/>
        <w:bottom w:val="none" w:sz="0" w:space="0" w:color="auto"/>
        <w:right w:val="none" w:sz="0" w:space="0" w:color="auto"/>
      </w:divBdr>
    </w:div>
    <w:div w:id="991329148">
      <w:bodyDiv w:val="1"/>
      <w:marLeft w:val="0"/>
      <w:marRight w:val="0"/>
      <w:marTop w:val="0"/>
      <w:marBottom w:val="0"/>
      <w:divBdr>
        <w:top w:val="none" w:sz="0" w:space="0" w:color="auto"/>
        <w:left w:val="none" w:sz="0" w:space="0" w:color="auto"/>
        <w:bottom w:val="none" w:sz="0" w:space="0" w:color="auto"/>
        <w:right w:val="none" w:sz="0" w:space="0" w:color="auto"/>
      </w:divBdr>
    </w:div>
    <w:div w:id="1003321877">
      <w:bodyDiv w:val="1"/>
      <w:marLeft w:val="0"/>
      <w:marRight w:val="0"/>
      <w:marTop w:val="0"/>
      <w:marBottom w:val="0"/>
      <w:divBdr>
        <w:top w:val="none" w:sz="0" w:space="0" w:color="auto"/>
        <w:left w:val="none" w:sz="0" w:space="0" w:color="auto"/>
        <w:bottom w:val="none" w:sz="0" w:space="0" w:color="auto"/>
        <w:right w:val="none" w:sz="0" w:space="0" w:color="auto"/>
      </w:divBdr>
    </w:div>
    <w:div w:id="1015037309">
      <w:bodyDiv w:val="1"/>
      <w:marLeft w:val="0"/>
      <w:marRight w:val="0"/>
      <w:marTop w:val="0"/>
      <w:marBottom w:val="0"/>
      <w:divBdr>
        <w:top w:val="none" w:sz="0" w:space="0" w:color="auto"/>
        <w:left w:val="none" w:sz="0" w:space="0" w:color="auto"/>
        <w:bottom w:val="none" w:sz="0" w:space="0" w:color="auto"/>
        <w:right w:val="none" w:sz="0" w:space="0" w:color="auto"/>
      </w:divBdr>
    </w:div>
    <w:div w:id="1025599148">
      <w:bodyDiv w:val="1"/>
      <w:marLeft w:val="0"/>
      <w:marRight w:val="0"/>
      <w:marTop w:val="0"/>
      <w:marBottom w:val="0"/>
      <w:divBdr>
        <w:top w:val="none" w:sz="0" w:space="0" w:color="auto"/>
        <w:left w:val="none" w:sz="0" w:space="0" w:color="auto"/>
        <w:bottom w:val="none" w:sz="0" w:space="0" w:color="auto"/>
        <w:right w:val="none" w:sz="0" w:space="0" w:color="auto"/>
      </w:divBdr>
    </w:div>
    <w:div w:id="1026297620">
      <w:bodyDiv w:val="1"/>
      <w:marLeft w:val="0"/>
      <w:marRight w:val="0"/>
      <w:marTop w:val="0"/>
      <w:marBottom w:val="0"/>
      <w:divBdr>
        <w:top w:val="none" w:sz="0" w:space="0" w:color="auto"/>
        <w:left w:val="none" w:sz="0" w:space="0" w:color="auto"/>
        <w:bottom w:val="none" w:sz="0" w:space="0" w:color="auto"/>
        <w:right w:val="none" w:sz="0" w:space="0" w:color="auto"/>
      </w:divBdr>
    </w:div>
    <w:div w:id="1032342543">
      <w:bodyDiv w:val="1"/>
      <w:marLeft w:val="0"/>
      <w:marRight w:val="0"/>
      <w:marTop w:val="0"/>
      <w:marBottom w:val="0"/>
      <w:divBdr>
        <w:top w:val="none" w:sz="0" w:space="0" w:color="auto"/>
        <w:left w:val="none" w:sz="0" w:space="0" w:color="auto"/>
        <w:bottom w:val="none" w:sz="0" w:space="0" w:color="auto"/>
        <w:right w:val="none" w:sz="0" w:space="0" w:color="auto"/>
      </w:divBdr>
    </w:div>
    <w:div w:id="1050300942">
      <w:bodyDiv w:val="1"/>
      <w:marLeft w:val="0"/>
      <w:marRight w:val="0"/>
      <w:marTop w:val="0"/>
      <w:marBottom w:val="0"/>
      <w:divBdr>
        <w:top w:val="none" w:sz="0" w:space="0" w:color="auto"/>
        <w:left w:val="none" w:sz="0" w:space="0" w:color="auto"/>
        <w:bottom w:val="none" w:sz="0" w:space="0" w:color="auto"/>
        <w:right w:val="none" w:sz="0" w:space="0" w:color="auto"/>
      </w:divBdr>
    </w:div>
    <w:div w:id="1066880269">
      <w:bodyDiv w:val="1"/>
      <w:marLeft w:val="0"/>
      <w:marRight w:val="0"/>
      <w:marTop w:val="0"/>
      <w:marBottom w:val="0"/>
      <w:divBdr>
        <w:top w:val="none" w:sz="0" w:space="0" w:color="auto"/>
        <w:left w:val="none" w:sz="0" w:space="0" w:color="auto"/>
        <w:bottom w:val="none" w:sz="0" w:space="0" w:color="auto"/>
        <w:right w:val="none" w:sz="0" w:space="0" w:color="auto"/>
      </w:divBdr>
      <w:divsChild>
        <w:div w:id="10189658">
          <w:marLeft w:val="0"/>
          <w:marRight w:val="0"/>
          <w:marTop w:val="0"/>
          <w:marBottom w:val="0"/>
          <w:divBdr>
            <w:top w:val="none" w:sz="0" w:space="0" w:color="auto"/>
            <w:left w:val="none" w:sz="0" w:space="0" w:color="auto"/>
            <w:bottom w:val="none" w:sz="0" w:space="0" w:color="auto"/>
            <w:right w:val="none" w:sz="0" w:space="0" w:color="auto"/>
          </w:divBdr>
        </w:div>
        <w:div w:id="73938843">
          <w:marLeft w:val="0"/>
          <w:marRight w:val="0"/>
          <w:marTop w:val="0"/>
          <w:marBottom w:val="0"/>
          <w:divBdr>
            <w:top w:val="none" w:sz="0" w:space="0" w:color="auto"/>
            <w:left w:val="none" w:sz="0" w:space="0" w:color="auto"/>
            <w:bottom w:val="none" w:sz="0" w:space="0" w:color="auto"/>
            <w:right w:val="none" w:sz="0" w:space="0" w:color="auto"/>
          </w:divBdr>
        </w:div>
        <w:div w:id="193202307">
          <w:marLeft w:val="0"/>
          <w:marRight w:val="0"/>
          <w:marTop w:val="0"/>
          <w:marBottom w:val="0"/>
          <w:divBdr>
            <w:top w:val="none" w:sz="0" w:space="0" w:color="auto"/>
            <w:left w:val="none" w:sz="0" w:space="0" w:color="auto"/>
            <w:bottom w:val="none" w:sz="0" w:space="0" w:color="auto"/>
            <w:right w:val="none" w:sz="0" w:space="0" w:color="auto"/>
          </w:divBdr>
        </w:div>
        <w:div w:id="217203811">
          <w:marLeft w:val="0"/>
          <w:marRight w:val="0"/>
          <w:marTop w:val="0"/>
          <w:marBottom w:val="0"/>
          <w:divBdr>
            <w:top w:val="none" w:sz="0" w:space="0" w:color="auto"/>
            <w:left w:val="none" w:sz="0" w:space="0" w:color="auto"/>
            <w:bottom w:val="none" w:sz="0" w:space="0" w:color="auto"/>
            <w:right w:val="none" w:sz="0" w:space="0" w:color="auto"/>
          </w:divBdr>
        </w:div>
        <w:div w:id="258146441">
          <w:marLeft w:val="0"/>
          <w:marRight w:val="0"/>
          <w:marTop w:val="0"/>
          <w:marBottom w:val="0"/>
          <w:divBdr>
            <w:top w:val="none" w:sz="0" w:space="0" w:color="auto"/>
            <w:left w:val="none" w:sz="0" w:space="0" w:color="auto"/>
            <w:bottom w:val="none" w:sz="0" w:space="0" w:color="auto"/>
            <w:right w:val="none" w:sz="0" w:space="0" w:color="auto"/>
          </w:divBdr>
        </w:div>
        <w:div w:id="314455695">
          <w:marLeft w:val="0"/>
          <w:marRight w:val="0"/>
          <w:marTop w:val="0"/>
          <w:marBottom w:val="0"/>
          <w:divBdr>
            <w:top w:val="none" w:sz="0" w:space="0" w:color="auto"/>
            <w:left w:val="none" w:sz="0" w:space="0" w:color="auto"/>
            <w:bottom w:val="none" w:sz="0" w:space="0" w:color="auto"/>
            <w:right w:val="none" w:sz="0" w:space="0" w:color="auto"/>
          </w:divBdr>
        </w:div>
        <w:div w:id="344669232">
          <w:marLeft w:val="0"/>
          <w:marRight w:val="0"/>
          <w:marTop w:val="0"/>
          <w:marBottom w:val="0"/>
          <w:divBdr>
            <w:top w:val="none" w:sz="0" w:space="0" w:color="auto"/>
            <w:left w:val="none" w:sz="0" w:space="0" w:color="auto"/>
            <w:bottom w:val="none" w:sz="0" w:space="0" w:color="auto"/>
            <w:right w:val="none" w:sz="0" w:space="0" w:color="auto"/>
          </w:divBdr>
        </w:div>
        <w:div w:id="344942971">
          <w:marLeft w:val="0"/>
          <w:marRight w:val="0"/>
          <w:marTop w:val="0"/>
          <w:marBottom w:val="0"/>
          <w:divBdr>
            <w:top w:val="none" w:sz="0" w:space="0" w:color="auto"/>
            <w:left w:val="none" w:sz="0" w:space="0" w:color="auto"/>
            <w:bottom w:val="none" w:sz="0" w:space="0" w:color="auto"/>
            <w:right w:val="none" w:sz="0" w:space="0" w:color="auto"/>
          </w:divBdr>
        </w:div>
        <w:div w:id="355469638">
          <w:marLeft w:val="0"/>
          <w:marRight w:val="0"/>
          <w:marTop w:val="0"/>
          <w:marBottom w:val="0"/>
          <w:divBdr>
            <w:top w:val="none" w:sz="0" w:space="0" w:color="auto"/>
            <w:left w:val="none" w:sz="0" w:space="0" w:color="auto"/>
            <w:bottom w:val="none" w:sz="0" w:space="0" w:color="auto"/>
            <w:right w:val="none" w:sz="0" w:space="0" w:color="auto"/>
          </w:divBdr>
        </w:div>
        <w:div w:id="367492929">
          <w:marLeft w:val="0"/>
          <w:marRight w:val="0"/>
          <w:marTop w:val="0"/>
          <w:marBottom w:val="0"/>
          <w:divBdr>
            <w:top w:val="none" w:sz="0" w:space="0" w:color="auto"/>
            <w:left w:val="none" w:sz="0" w:space="0" w:color="auto"/>
            <w:bottom w:val="none" w:sz="0" w:space="0" w:color="auto"/>
            <w:right w:val="none" w:sz="0" w:space="0" w:color="auto"/>
          </w:divBdr>
        </w:div>
        <w:div w:id="482041298">
          <w:marLeft w:val="0"/>
          <w:marRight w:val="0"/>
          <w:marTop w:val="0"/>
          <w:marBottom w:val="0"/>
          <w:divBdr>
            <w:top w:val="none" w:sz="0" w:space="0" w:color="auto"/>
            <w:left w:val="none" w:sz="0" w:space="0" w:color="auto"/>
            <w:bottom w:val="none" w:sz="0" w:space="0" w:color="auto"/>
            <w:right w:val="none" w:sz="0" w:space="0" w:color="auto"/>
          </w:divBdr>
        </w:div>
        <w:div w:id="491681954">
          <w:marLeft w:val="0"/>
          <w:marRight w:val="0"/>
          <w:marTop w:val="0"/>
          <w:marBottom w:val="0"/>
          <w:divBdr>
            <w:top w:val="none" w:sz="0" w:space="0" w:color="auto"/>
            <w:left w:val="none" w:sz="0" w:space="0" w:color="auto"/>
            <w:bottom w:val="none" w:sz="0" w:space="0" w:color="auto"/>
            <w:right w:val="none" w:sz="0" w:space="0" w:color="auto"/>
          </w:divBdr>
        </w:div>
        <w:div w:id="540441259">
          <w:marLeft w:val="0"/>
          <w:marRight w:val="0"/>
          <w:marTop w:val="0"/>
          <w:marBottom w:val="0"/>
          <w:divBdr>
            <w:top w:val="none" w:sz="0" w:space="0" w:color="auto"/>
            <w:left w:val="none" w:sz="0" w:space="0" w:color="auto"/>
            <w:bottom w:val="none" w:sz="0" w:space="0" w:color="auto"/>
            <w:right w:val="none" w:sz="0" w:space="0" w:color="auto"/>
          </w:divBdr>
        </w:div>
        <w:div w:id="546185866">
          <w:marLeft w:val="0"/>
          <w:marRight w:val="0"/>
          <w:marTop w:val="0"/>
          <w:marBottom w:val="0"/>
          <w:divBdr>
            <w:top w:val="none" w:sz="0" w:space="0" w:color="auto"/>
            <w:left w:val="none" w:sz="0" w:space="0" w:color="auto"/>
            <w:bottom w:val="none" w:sz="0" w:space="0" w:color="auto"/>
            <w:right w:val="none" w:sz="0" w:space="0" w:color="auto"/>
          </w:divBdr>
        </w:div>
        <w:div w:id="570434928">
          <w:marLeft w:val="0"/>
          <w:marRight w:val="0"/>
          <w:marTop w:val="0"/>
          <w:marBottom w:val="0"/>
          <w:divBdr>
            <w:top w:val="none" w:sz="0" w:space="0" w:color="auto"/>
            <w:left w:val="none" w:sz="0" w:space="0" w:color="auto"/>
            <w:bottom w:val="none" w:sz="0" w:space="0" w:color="auto"/>
            <w:right w:val="none" w:sz="0" w:space="0" w:color="auto"/>
          </w:divBdr>
        </w:div>
        <w:div w:id="654770391">
          <w:marLeft w:val="0"/>
          <w:marRight w:val="0"/>
          <w:marTop w:val="0"/>
          <w:marBottom w:val="0"/>
          <w:divBdr>
            <w:top w:val="none" w:sz="0" w:space="0" w:color="auto"/>
            <w:left w:val="none" w:sz="0" w:space="0" w:color="auto"/>
            <w:bottom w:val="none" w:sz="0" w:space="0" w:color="auto"/>
            <w:right w:val="none" w:sz="0" w:space="0" w:color="auto"/>
          </w:divBdr>
        </w:div>
        <w:div w:id="684862878">
          <w:marLeft w:val="0"/>
          <w:marRight w:val="0"/>
          <w:marTop w:val="0"/>
          <w:marBottom w:val="0"/>
          <w:divBdr>
            <w:top w:val="none" w:sz="0" w:space="0" w:color="auto"/>
            <w:left w:val="none" w:sz="0" w:space="0" w:color="auto"/>
            <w:bottom w:val="none" w:sz="0" w:space="0" w:color="auto"/>
            <w:right w:val="none" w:sz="0" w:space="0" w:color="auto"/>
          </w:divBdr>
        </w:div>
        <w:div w:id="804277428">
          <w:marLeft w:val="0"/>
          <w:marRight w:val="0"/>
          <w:marTop w:val="0"/>
          <w:marBottom w:val="0"/>
          <w:divBdr>
            <w:top w:val="none" w:sz="0" w:space="0" w:color="auto"/>
            <w:left w:val="none" w:sz="0" w:space="0" w:color="auto"/>
            <w:bottom w:val="none" w:sz="0" w:space="0" w:color="auto"/>
            <w:right w:val="none" w:sz="0" w:space="0" w:color="auto"/>
          </w:divBdr>
        </w:div>
        <w:div w:id="809783085">
          <w:marLeft w:val="0"/>
          <w:marRight w:val="0"/>
          <w:marTop w:val="0"/>
          <w:marBottom w:val="0"/>
          <w:divBdr>
            <w:top w:val="none" w:sz="0" w:space="0" w:color="auto"/>
            <w:left w:val="none" w:sz="0" w:space="0" w:color="auto"/>
            <w:bottom w:val="none" w:sz="0" w:space="0" w:color="auto"/>
            <w:right w:val="none" w:sz="0" w:space="0" w:color="auto"/>
          </w:divBdr>
        </w:div>
        <w:div w:id="860124461">
          <w:marLeft w:val="0"/>
          <w:marRight w:val="0"/>
          <w:marTop w:val="0"/>
          <w:marBottom w:val="0"/>
          <w:divBdr>
            <w:top w:val="none" w:sz="0" w:space="0" w:color="auto"/>
            <w:left w:val="none" w:sz="0" w:space="0" w:color="auto"/>
            <w:bottom w:val="none" w:sz="0" w:space="0" w:color="auto"/>
            <w:right w:val="none" w:sz="0" w:space="0" w:color="auto"/>
          </w:divBdr>
        </w:div>
        <w:div w:id="929195245">
          <w:marLeft w:val="0"/>
          <w:marRight w:val="0"/>
          <w:marTop w:val="0"/>
          <w:marBottom w:val="0"/>
          <w:divBdr>
            <w:top w:val="none" w:sz="0" w:space="0" w:color="auto"/>
            <w:left w:val="none" w:sz="0" w:space="0" w:color="auto"/>
            <w:bottom w:val="none" w:sz="0" w:space="0" w:color="auto"/>
            <w:right w:val="none" w:sz="0" w:space="0" w:color="auto"/>
          </w:divBdr>
        </w:div>
        <w:div w:id="971407064">
          <w:marLeft w:val="0"/>
          <w:marRight w:val="0"/>
          <w:marTop w:val="0"/>
          <w:marBottom w:val="0"/>
          <w:divBdr>
            <w:top w:val="none" w:sz="0" w:space="0" w:color="auto"/>
            <w:left w:val="none" w:sz="0" w:space="0" w:color="auto"/>
            <w:bottom w:val="none" w:sz="0" w:space="0" w:color="auto"/>
            <w:right w:val="none" w:sz="0" w:space="0" w:color="auto"/>
          </w:divBdr>
        </w:div>
        <w:div w:id="1015309963">
          <w:marLeft w:val="0"/>
          <w:marRight w:val="0"/>
          <w:marTop w:val="0"/>
          <w:marBottom w:val="0"/>
          <w:divBdr>
            <w:top w:val="none" w:sz="0" w:space="0" w:color="auto"/>
            <w:left w:val="none" w:sz="0" w:space="0" w:color="auto"/>
            <w:bottom w:val="none" w:sz="0" w:space="0" w:color="auto"/>
            <w:right w:val="none" w:sz="0" w:space="0" w:color="auto"/>
          </w:divBdr>
        </w:div>
        <w:div w:id="1087921351">
          <w:marLeft w:val="0"/>
          <w:marRight w:val="0"/>
          <w:marTop w:val="0"/>
          <w:marBottom w:val="0"/>
          <w:divBdr>
            <w:top w:val="none" w:sz="0" w:space="0" w:color="auto"/>
            <w:left w:val="none" w:sz="0" w:space="0" w:color="auto"/>
            <w:bottom w:val="none" w:sz="0" w:space="0" w:color="auto"/>
            <w:right w:val="none" w:sz="0" w:space="0" w:color="auto"/>
          </w:divBdr>
        </w:div>
        <w:div w:id="1138181025">
          <w:marLeft w:val="0"/>
          <w:marRight w:val="0"/>
          <w:marTop w:val="0"/>
          <w:marBottom w:val="0"/>
          <w:divBdr>
            <w:top w:val="none" w:sz="0" w:space="0" w:color="auto"/>
            <w:left w:val="none" w:sz="0" w:space="0" w:color="auto"/>
            <w:bottom w:val="none" w:sz="0" w:space="0" w:color="auto"/>
            <w:right w:val="none" w:sz="0" w:space="0" w:color="auto"/>
          </w:divBdr>
        </w:div>
        <w:div w:id="1146777239">
          <w:marLeft w:val="0"/>
          <w:marRight w:val="0"/>
          <w:marTop w:val="0"/>
          <w:marBottom w:val="0"/>
          <w:divBdr>
            <w:top w:val="none" w:sz="0" w:space="0" w:color="auto"/>
            <w:left w:val="none" w:sz="0" w:space="0" w:color="auto"/>
            <w:bottom w:val="none" w:sz="0" w:space="0" w:color="auto"/>
            <w:right w:val="none" w:sz="0" w:space="0" w:color="auto"/>
          </w:divBdr>
        </w:div>
        <w:div w:id="1166823716">
          <w:marLeft w:val="0"/>
          <w:marRight w:val="0"/>
          <w:marTop w:val="0"/>
          <w:marBottom w:val="0"/>
          <w:divBdr>
            <w:top w:val="none" w:sz="0" w:space="0" w:color="auto"/>
            <w:left w:val="none" w:sz="0" w:space="0" w:color="auto"/>
            <w:bottom w:val="none" w:sz="0" w:space="0" w:color="auto"/>
            <w:right w:val="none" w:sz="0" w:space="0" w:color="auto"/>
          </w:divBdr>
        </w:div>
        <w:div w:id="1193692902">
          <w:marLeft w:val="0"/>
          <w:marRight w:val="0"/>
          <w:marTop w:val="0"/>
          <w:marBottom w:val="0"/>
          <w:divBdr>
            <w:top w:val="none" w:sz="0" w:space="0" w:color="auto"/>
            <w:left w:val="none" w:sz="0" w:space="0" w:color="auto"/>
            <w:bottom w:val="none" w:sz="0" w:space="0" w:color="auto"/>
            <w:right w:val="none" w:sz="0" w:space="0" w:color="auto"/>
          </w:divBdr>
        </w:div>
        <w:div w:id="1194735243">
          <w:marLeft w:val="0"/>
          <w:marRight w:val="0"/>
          <w:marTop w:val="0"/>
          <w:marBottom w:val="0"/>
          <w:divBdr>
            <w:top w:val="none" w:sz="0" w:space="0" w:color="auto"/>
            <w:left w:val="none" w:sz="0" w:space="0" w:color="auto"/>
            <w:bottom w:val="none" w:sz="0" w:space="0" w:color="auto"/>
            <w:right w:val="none" w:sz="0" w:space="0" w:color="auto"/>
          </w:divBdr>
        </w:div>
        <w:div w:id="1240292188">
          <w:marLeft w:val="0"/>
          <w:marRight w:val="0"/>
          <w:marTop w:val="0"/>
          <w:marBottom w:val="0"/>
          <w:divBdr>
            <w:top w:val="none" w:sz="0" w:space="0" w:color="auto"/>
            <w:left w:val="none" w:sz="0" w:space="0" w:color="auto"/>
            <w:bottom w:val="none" w:sz="0" w:space="0" w:color="auto"/>
            <w:right w:val="none" w:sz="0" w:space="0" w:color="auto"/>
          </w:divBdr>
        </w:div>
        <w:div w:id="1251040211">
          <w:marLeft w:val="0"/>
          <w:marRight w:val="0"/>
          <w:marTop w:val="0"/>
          <w:marBottom w:val="0"/>
          <w:divBdr>
            <w:top w:val="none" w:sz="0" w:space="0" w:color="auto"/>
            <w:left w:val="none" w:sz="0" w:space="0" w:color="auto"/>
            <w:bottom w:val="none" w:sz="0" w:space="0" w:color="auto"/>
            <w:right w:val="none" w:sz="0" w:space="0" w:color="auto"/>
          </w:divBdr>
        </w:div>
        <w:div w:id="1299725993">
          <w:marLeft w:val="0"/>
          <w:marRight w:val="0"/>
          <w:marTop w:val="0"/>
          <w:marBottom w:val="0"/>
          <w:divBdr>
            <w:top w:val="none" w:sz="0" w:space="0" w:color="auto"/>
            <w:left w:val="none" w:sz="0" w:space="0" w:color="auto"/>
            <w:bottom w:val="none" w:sz="0" w:space="0" w:color="auto"/>
            <w:right w:val="none" w:sz="0" w:space="0" w:color="auto"/>
          </w:divBdr>
        </w:div>
        <w:div w:id="1343511470">
          <w:marLeft w:val="0"/>
          <w:marRight w:val="0"/>
          <w:marTop w:val="0"/>
          <w:marBottom w:val="0"/>
          <w:divBdr>
            <w:top w:val="none" w:sz="0" w:space="0" w:color="auto"/>
            <w:left w:val="none" w:sz="0" w:space="0" w:color="auto"/>
            <w:bottom w:val="none" w:sz="0" w:space="0" w:color="auto"/>
            <w:right w:val="none" w:sz="0" w:space="0" w:color="auto"/>
          </w:divBdr>
        </w:div>
        <w:div w:id="1346589277">
          <w:marLeft w:val="0"/>
          <w:marRight w:val="0"/>
          <w:marTop w:val="0"/>
          <w:marBottom w:val="0"/>
          <w:divBdr>
            <w:top w:val="none" w:sz="0" w:space="0" w:color="auto"/>
            <w:left w:val="none" w:sz="0" w:space="0" w:color="auto"/>
            <w:bottom w:val="none" w:sz="0" w:space="0" w:color="auto"/>
            <w:right w:val="none" w:sz="0" w:space="0" w:color="auto"/>
          </w:divBdr>
        </w:div>
        <w:div w:id="1390811901">
          <w:marLeft w:val="0"/>
          <w:marRight w:val="0"/>
          <w:marTop w:val="240"/>
          <w:marBottom w:val="240"/>
          <w:divBdr>
            <w:top w:val="none" w:sz="0" w:space="0" w:color="auto"/>
            <w:left w:val="none" w:sz="0" w:space="0" w:color="auto"/>
            <w:bottom w:val="none" w:sz="0" w:space="0" w:color="auto"/>
            <w:right w:val="none" w:sz="0" w:space="0" w:color="auto"/>
          </w:divBdr>
        </w:div>
        <w:div w:id="1403913590">
          <w:marLeft w:val="0"/>
          <w:marRight w:val="0"/>
          <w:marTop w:val="0"/>
          <w:marBottom w:val="0"/>
          <w:divBdr>
            <w:top w:val="none" w:sz="0" w:space="0" w:color="auto"/>
            <w:left w:val="none" w:sz="0" w:space="0" w:color="auto"/>
            <w:bottom w:val="none" w:sz="0" w:space="0" w:color="auto"/>
            <w:right w:val="none" w:sz="0" w:space="0" w:color="auto"/>
          </w:divBdr>
        </w:div>
        <w:div w:id="1458180862">
          <w:marLeft w:val="0"/>
          <w:marRight w:val="0"/>
          <w:marTop w:val="0"/>
          <w:marBottom w:val="0"/>
          <w:divBdr>
            <w:top w:val="none" w:sz="0" w:space="0" w:color="auto"/>
            <w:left w:val="none" w:sz="0" w:space="0" w:color="auto"/>
            <w:bottom w:val="none" w:sz="0" w:space="0" w:color="auto"/>
            <w:right w:val="none" w:sz="0" w:space="0" w:color="auto"/>
          </w:divBdr>
        </w:div>
        <w:div w:id="1469010028">
          <w:marLeft w:val="0"/>
          <w:marRight w:val="0"/>
          <w:marTop w:val="0"/>
          <w:marBottom w:val="0"/>
          <w:divBdr>
            <w:top w:val="none" w:sz="0" w:space="0" w:color="auto"/>
            <w:left w:val="none" w:sz="0" w:space="0" w:color="auto"/>
            <w:bottom w:val="none" w:sz="0" w:space="0" w:color="auto"/>
            <w:right w:val="none" w:sz="0" w:space="0" w:color="auto"/>
          </w:divBdr>
        </w:div>
        <w:div w:id="1477261934">
          <w:marLeft w:val="0"/>
          <w:marRight w:val="0"/>
          <w:marTop w:val="0"/>
          <w:marBottom w:val="0"/>
          <w:divBdr>
            <w:top w:val="none" w:sz="0" w:space="0" w:color="auto"/>
            <w:left w:val="none" w:sz="0" w:space="0" w:color="auto"/>
            <w:bottom w:val="none" w:sz="0" w:space="0" w:color="auto"/>
            <w:right w:val="none" w:sz="0" w:space="0" w:color="auto"/>
          </w:divBdr>
        </w:div>
        <w:div w:id="1493719077">
          <w:marLeft w:val="0"/>
          <w:marRight w:val="0"/>
          <w:marTop w:val="0"/>
          <w:marBottom w:val="0"/>
          <w:divBdr>
            <w:top w:val="none" w:sz="0" w:space="0" w:color="auto"/>
            <w:left w:val="none" w:sz="0" w:space="0" w:color="auto"/>
            <w:bottom w:val="none" w:sz="0" w:space="0" w:color="auto"/>
            <w:right w:val="none" w:sz="0" w:space="0" w:color="auto"/>
          </w:divBdr>
        </w:div>
        <w:div w:id="1496262277">
          <w:marLeft w:val="0"/>
          <w:marRight w:val="0"/>
          <w:marTop w:val="0"/>
          <w:marBottom w:val="0"/>
          <w:divBdr>
            <w:top w:val="none" w:sz="0" w:space="0" w:color="auto"/>
            <w:left w:val="none" w:sz="0" w:space="0" w:color="auto"/>
            <w:bottom w:val="none" w:sz="0" w:space="0" w:color="auto"/>
            <w:right w:val="none" w:sz="0" w:space="0" w:color="auto"/>
          </w:divBdr>
        </w:div>
        <w:div w:id="1576166295">
          <w:marLeft w:val="0"/>
          <w:marRight w:val="0"/>
          <w:marTop w:val="0"/>
          <w:marBottom w:val="0"/>
          <w:divBdr>
            <w:top w:val="none" w:sz="0" w:space="0" w:color="auto"/>
            <w:left w:val="none" w:sz="0" w:space="0" w:color="auto"/>
            <w:bottom w:val="none" w:sz="0" w:space="0" w:color="auto"/>
            <w:right w:val="none" w:sz="0" w:space="0" w:color="auto"/>
          </w:divBdr>
        </w:div>
        <w:div w:id="1601523168">
          <w:marLeft w:val="0"/>
          <w:marRight w:val="0"/>
          <w:marTop w:val="0"/>
          <w:marBottom w:val="0"/>
          <w:divBdr>
            <w:top w:val="none" w:sz="0" w:space="0" w:color="auto"/>
            <w:left w:val="none" w:sz="0" w:space="0" w:color="auto"/>
            <w:bottom w:val="none" w:sz="0" w:space="0" w:color="auto"/>
            <w:right w:val="none" w:sz="0" w:space="0" w:color="auto"/>
          </w:divBdr>
        </w:div>
        <w:div w:id="1646087686">
          <w:marLeft w:val="0"/>
          <w:marRight w:val="0"/>
          <w:marTop w:val="0"/>
          <w:marBottom w:val="0"/>
          <w:divBdr>
            <w:top w:val="none" w:sz="0" w:space="0" w:color="auto"/>
            <w:left w:val="none" w:sz="0" w:space="0" w:color="auto"/>
            <w:bottom w:val="none" w:sz="0" w:space="0" w:color="auto"/>
            <w:right w:val="none" w:sz="0" w:space="0" w:color="auto"/>
          </w:divBdr>
        </w:div>
        <w:div w:id="1833521557">
          <w:marLeft w:val="0"/>
          <w:marRight w:val="0"/>
          <w:marTop w:val="0"/>
          <w:marBottom w:val="0"/>
          <w:divBdr>
            <w:top w:val="none" w:sz="0" w:space="0" w:color="auto"/>
            <w:left w:val="none" w:sz="0" w:space="0" w:color="auto"/>
            <w:bottom w:val="none" w:sz="0" w:space="0" w:color="auto"/>
            <w:right w:val="none" w:sz="0" w:space="0" w:color="auto"/>
          </w:divBdr>
        </w:div>
        <w:div w:id="1892106865">
          <w:marLeft w:val="0"/>
          <w:marRight w:val="0"/>
          <w:marTop w:val="0"/>
          <w:marBottom w:val="0"/>
          <w:divBdr>
            <w:top w:val="none" w:sz="0" w:space="0" w:color="auto"/>
            <w:left w:val="none" w:sz="0" w:space="0" w:color="auto"/>
            <w:bottom w:val="none" w:sz="0" w:space="0" w:color="auto"/>
            <w:right w:val="none" w:sz="0" w:space="0" w:color="auto"/>
          </w:divBdr>
        </w:div>
        <w:div w:id="1895005180">
          <w:marLeft w:val="0"/>
          <w:marRight w:val="0"/>
          <w:marTop w:val="0"/>
          <w:marBottom w:val="0"/>
          <w:divBdr>
            <w:top w:val="none" w:sz="0" w:space="0" w:color="auto"/>
            <w:left w:val="none" w:sz="0" w:space="0" w:color="auto"/>
            <w:bottom w:val="none" w:sz="0" w:space="0" w:color="auto"/>
            <w:right w:val="none" w:sz="0" w:space="0" w:color="auto"/>
          </w:divBdr>
        </w:div>
        <w:div w:id="2013217267">
          <w:marLeft w:val="0"/>
          <w:marRight w:val="0"/>
          <w:marTop w:val="0"/>
          <w:marBottom w:val="0"/>
          <w:divBdr>
            <w:top w:val="none" w:sz="0" w:space="0" w:color="auto"/>
            <w:left w:val="none" w:sz="0" w:space="0" w:color="auto"/>
            <w:bottom w:val="none" w:sz="0" w:space="0" w:color="auto"/>
            <w:right w:val="none" w:sz="0" w:space="0" w:color="auto"/>
          </w:divBdr>
        </w:div>
        <w:div w:id="2014457238">
          <w:marLeft w:val="0"/>
          <w:marRight w:val="0"/>
          <w:marTop w:val="0"/>
          <w:marBottom w:val="0"/>
          <w:divBdr>
            <w:top w:val="none" w:sz="0" w:space="0" w:color="auto"/>
            <w:left w:val="none" w:sz="0" w:space="0" w:color="auto"/>
            <w:bottom w:val="none" w:sz="0" w:space="0" w:color="auto"/>
            <w:right w:val="none" w:sz="0" w:space="0" w:color="auto"/>
          </w:divBdr>
        </w:div>
        <w:div w:id="2055426601">
          <w:marLeft w:val="0"/>
          <w:marRight w:val="0"/>
          <w:marTop w:val="0"/>
          <w:marBottom w:val="0"/>
          <w:divBdr>
            <w:top w:val="none" w:sz="0" w:space="0" w:color="auto"/>
            <w:left w:val="none" w:sz="0" w:space="0" w:color="auto"/>
            <w:bottom w:val="none" w:sz="0" w:space="0" w:color="auto"/>
            <w:right w:val="none" w:sz="0" w:space="0" w:color="auto"/>
          </w:divBdr>
        </w:div>
        <w:div w:id="2080669598">
          <w:marLeft w:val="0"/>
          <w:marRight w:val="0"/>
          <w:marTop w:val="0"/>
          <w:marBottom w:val="0"/>
          <w:divBdr>
            <w:top w:val="none" w:sz="0" w:space="0" w:color="auto"/>
            <w:left w:val="none" w:sz="0" w:space="0" w:color="auto"/>
            <w:bottom w:val="none" w:sz="0" w:space="0" w:color="auto"/>
            <w:right w:val="none" w:sz="0" w:space="0" w:color="auto"/>
          </w:divBdr>
        </w:div>
        <w:div w:id="2095348860">
          <w:marLeft w:val="0"/>
          <w:marRight w:val="0"/>
          <w:marTop w:val="0"/>
          <w:marBottom w:val="0"/>
          <w:divBdr>
            <w:top w:val="none" w:sz="0" w:space="0" w:color="auto"/>
            <w:left w:val="none" w:sz="0" w:space="0" w:color="auto"/>
            <w:bottom w:val="none" w:sz="0" w:space="0" w:color="auto"/>
            <w:right w:val="none" w:sz="0" w:space="0" w:color="auto"/>
          </w:divBdr>
        </w:div>
        <w:div w:id="2106265357">
          <w:marLeft w:val="0"/>
          <w:marRight w:val="0"/>
          <w:marTop w:val="0"/>
          <w:marBottom w:val="0"/>
          <w:divBdr>
            <w:top w:val="none" w:sz="0" w:space="0" w:color="auto"/>
            <w:left w:val="none" w:sz="0" w:space="0" w:color="auto"/>
            <w:bottom w:val="none" w:sz="0" w:space="0" w:color="auto"/>
            <w:right w:val="none" w:sz="0" w:space="0" w:color="auto"/>
          </w:divBdr>
        </w:div>
      </w:divsChild>
    </w:div>
    <w:div w:id="1079255054">
      <w:bodyDiv w:val="1"/>
      <w:marLeft w:val="0"/>
      <w:marRight w:val="0"/>
      <w:marTop w:val="0"/>
      <w:marBottom w:val="0"/>
      <w:divBdr>
        <w:top w:val="none" w:sz="0" w:space="0" w:color="auto"/>
        <w:left w:val="none" w:sz="0" w:space="0" w:color="auto"/>
        <w:bottom w:val="none" w:sz="0" w:space="0" w:color="auto"/>
        <w:right w:val="none" w:sz="0" w:space="0" w:color="auto"/>
      </w:divBdr>
    </w:div>
    <w:div w:id="1122304507">
      <w:bodyDiv w:val="1"/>
      <w:marLeft w:val="0"/>
      <w:marRight w:val="0"/>
      <w:marTop w:val="0"/>
      <w:marBottom w:val="0"/>
      <w:divBdr>
        <w:top w:val="none" w:sz="0" w:space="0" w:color="auto"/>
        <w:left w:val="none" w:sz="0" w:space="0" w:color="auto"/>
        <w:bottom w:val="none" w:sz="0" w:space="0" w:color="auto"/>
        <w:right w:val="none" w:sz="0" w:space="0" w:color="auto"/>
      </w:divBdr>
    </w:div>
    <w:div w:id="1189417073">
      <w:bodyDiv w:val="1"/>
      <w:marLeft w:val="0"/>
      <w:marRight w:val="0"/>
      <w:marTop w:val="0"/>
      <w:marBottom w:val="0"/>
      <w:divBdr>
        <w:top w:val="none" w:sz="0" w:space="0" w:color="auto"/>
        <w:left w:val="none" w:sz="0" w:space="0" w:color="auto"/>
        <w:bottom w:val="none" w:sz="0" w:space="0" w:color="auto"/>
        <w:right w:val="none" w:sz="0" w:space="0" w:color="auto"/>
      </w:divBdr>
      <w:divsChild>
        <w:div w:id="287207145">
          <w:marLeft w:val="0"/>
          <w:marRight w:val="0"/>
          <w:marTop w:val="0"/>
          <w:marBottom w:val="0"/>
          <w:divBdr>
            <w:top w:val="none" w:sz="0" w:space="0" w:color="auto"/>
            <w:left w:val="none" w:sz="0" w:space="0" w:color="auto"/>
            <w:bottom w:val="none" w:sz="0" w:space="0" w:color="auto"/>
            <w:right w:val="none" w:sz="0" w:space="0" w:color="auto"/>
          </w:divBdr>
          <w:divsChild>
            <w:div w:id="1142499691">
              <w:marLeft w:val="0"/>
              <w:marRight w:val="0"/>
              <w:marTop w:val="0"/>
              <w:marBottom w:val="0"/>
              <w:divBdr>
                <w:top w:val="none" w:sz="0" w:space="0" w:color="auto"/>
                <w:left w:val="none" w:sz="0" w:space="0" w:color="auto"/>
                <w:bottom w:val="none" w:sz="0" w:space="0" w:color="auto"/>
                <w:right w:val="none" w:sz="0" w:space="0" w:color="auto"/>
              </w:divBdr>
              <w:divsChild>
                <w:div w:id="2134397696">
                  <w:marLeft w:val="0"/>
                  <w:marRight w:val="0"/>
                  <w:marTop w:val="0"/>
                  <w:marBottom w:val="0"/>
                  <w:divBdr>
                    <w:top w:val="none" w:sz="0" w:space="0" w:color="auto"/>
                    <w:left w:val="none" w:sz="0" w:space="0" w:color="auto"/>
                    <w:bottom w:val="none" w:sz="0" w:space="0" w:color="auto"/>
                    <w:right w:val="none" w:sz="0" w:space="0" w:color="auto"/>
                  </w:divBdr>
                  <w:divsChild>
                    <w:div w:id="649988694">
                      <w:marLeft w:val="0"/>
                      <w:marRight w:val="0"/>
                      <w:marTop w:val="0"/>
                      <w:marBottom w:val="0"/>
                      <w:divBdr>
                        <w:top w:val="none" w:sz="0" w:space="0" w:color="auto"/>
                        <w:left w:val="none" w:sz="0" w:space="0" w:color="auto"/>
                        <w:bottom w:val="none" w:sz="0" w:space="0" w:color="auto"/>
                        <w:right w:val="none" w:sz="0" w:space="0" w:color="auto"/>
                      </w:divBdr>
                      <w:divsChild>
                        <w:div w:id="1500803591">
                          <w:marLeft w:val="0"/>
                          <w:marRight w:val="0"/>
                          <w:marTop w:val="0"/>
                          <w:marBottom w:val="0"/>
                          <w:divBdr>
                            <w:top w:val="none" w:sz="0" w:space="0" w:color="auto"/>
                            <w:left w:val="none" w:sz="0" w:space="0" w:color="auto"/>
                            <w:bottom w:val="none" w:sz="0" w:space="0" w:color="auto"/>
                            <w:right w:val="none" w:sz="0" w:space="0" w:color="auto"/>
                          </w:divBdr>
                          <w:divsChild>
                            <w:div w:id="1793554506">
                              <w:marLeft w:val="0"/>
                              <w:marRight w:val="0"/>
                              <w:marTop w:val="0"/>
                              <w:marBottom w:val="0"/>
                              <w:divBdr>
                                <w:top w:val="none" w:sz="0" w:space="0" w:color="auto"/>
                                <w:left w:val="none" w:sz="0" w:space="0" w:color="auto"/>
                                <w:bottom w:val="none" w:sz="0" w:space="0" w:color="auto"/>
                                <w:right w:val="none" w:sz="0" w:space="0" w:color="auto"/>
                              </w:divBdr>
                              <w:divsChild>
                                <w:div w:id="279118430">
                                  <w:marLeft w:val="0"/>
                                  <w:marRight w:val="0"/>
                                  <w:marTop w:val="0"/>
                                  <w:marBottom w:val="0"/>
                                  <w:divBdr>
                                    <w:top w:val="none" w:sz="0" w:space="0" w:color="auto"/>
                                    <w:left w:val="none" w:sz="0" w:space="0" w:color="auto"/>
                                    <w:bottom w:val="none" w:sz="0" w:space="0" w:color="auto"/>
                                    <w:right w:val="none" w:sz="0" w:space="0" w:color="auto"/>
                                  </w:divBdr>
                                  <w:divsChild>
                                    <w:div w:id="1586180597">
                                      <w:marLeft w:val="0"/>
                                      <w:marRight w:val="0"/>
                                      <w:marTop w:val="0"/>
                                      <w:marBottom w:val="0"/>
                                      <w:divBdr>
                                        <w:top w:val="none" w:sz="0" w:space="0" w:color="auto"/>
                                        <w:left w:val="none" w:sz="0" w:space="0" w:color="auto"/>
                                        <w:bottom w:val="none" w:sz="0" w:space="0" w:color="auto"/>
                                        <w:right w:val="none" w:sz="0" w:space="0" w:color="auto"/>
                                      </w:divBdr>
                                      <w:divsChild>
                                        <w:div w:id="1257129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15248943">
          <w:marLeft w:val="0"/>
          <w:marRight w:val="0"/>
          <w:marTop w:val="0"/>
          <w:marBottom w:val="0"/>
          <w:divBdr>
            <w:top w:val="none" w:sz="0" w:space="0" w:color="auto"/>
            <w:left w:val="none" w:sz="0" w:space="0" w:color="auto"/>
            <w:bottom w:val="none" w:sz="0" w:space="0" w:color="auto"/>
            <w:right w:val="none" w:sz="0" w:space="0" w:color="auto"/>
          </w:divBdr>
          <w:divsChild>
            <w:div w:id="526723309">
              <w:marLeft w:val="0"/>
              <w:marRight w:val="0"/>
              <w:marTop w:val="0"/>
              <w:marBottom w:val="0"/>
              <w:divBdr>
                <w:top w:val="none" w:sz="0" w:space="0" w:color="auto"/>
                <w:left w:val="none" w:sz="0" w:space="0" w:color="auto"/>
                <w:bottom w:val="none" w:sz="0" w:space="0" w:color="auto"/>
                <w:right w:val="none" w:sz="0" w:space="0" w:color="auto"/>
              </w:divBdr>
              <w:divsChild>
                <w:div w:id="1448280909">
                  <w:marLeft w:val="0"/>
                  <w:marRight w:val="0"/>
                  <w:marTop w:val="0"/>
                  <w:marBottom w:val="0"/>
                  <w:divBdr>
                    <w:top w:val="none" w:sz="0" w:space="0" w:color="auto"/>
                    <w:left w:val="none" w:sz="0" w:space="0" w:color="auto"/>
                    <w:bottom w:val="none" w:sz="0" w:space="0" w:color="auto"/>
                    <w:right w:val="none" w:sz="0" w:space="0" w:color="auto"/>
                  </w:divBdr>
                  <w:divsChild>
                    <w:div w:id="1730616678">
                      <w:marLeft w:val="0"/>
                      <w:marRight w:val="0"/>
                      <w:marTop w:val="0"/>
                      <w:marBottom w:val="0"/>
                      <w:divBdr>
                        <w:top w:val="none" w:sz="0" w:space="0" w:color="auto"/>
                        <w:left w:val="none" w:sz="0" w:space="0" w:color="auto"/>
                        <w:bottom w:val="none" w:sz="0" w:space="0" w:color="auto"/>
                        <w:right w:val="none" w:sz="0" w:space="0" w:color="auto"/>
                      </w:divBdr>
                      <w:divsChild>
                        <w:div w:id="341206803">
                          <w:marLeft w:val="0"/>
                          <w:marRight w:val="0"/>
                          <w:marTop w:val="0"/>
                          <w:marBottom w:val="0"/>
                          <w:divBdr>
                            <w:top w:val="none" w:sz="0" w:space="0" w:color="auto"/>
                            <w:left w:val="none" w:sz="0" w:space="0" w:color="auto"/>
                            <w:bottom w:val="none" w:sz="0" w:space="0" w:color="auto"/>
                            <w:right w:val="none" w:sz="0" w:space="0" w:color="auto"/>
                          </w:divBdr>
                          <w:divsChild>
                            <w:div w:id="1259555842">
                              <w:marLeft w:val="0"/>
                              <w:marRight w:val="0"/>
                              <w:marTop w:val="0"/>
                              <w:marBottom w:val="0"/>
                              <w:divBdr>
                                <w:top w:val="none" w:sz="0" w:space="0" w:color="auto"/>
                                <w:left w:val="none" w:sz="0" w:space="0" w:color="auto"/>
                                <w:bottom w:val="none" w:sz="0" w:space="0" w:color="auto"/>
                                <w:right w:val="none" w:sz="0" w:space="0" w:color="auto"/>
                              </w:divBdr>
                              <w:divsChild>
                                <w:div w:id="2075814074">
                                  <w:marLeft w:val="0"/>
                                  <w:marRight w:val="0"/>
                                  <w:marTop w:val="0"/>
                                  <w:marBottom w:val="0"/>
                                  <w:divBdr>
                                    <w:top w:val="none" w:sz="0" w:space="0" w:color="auto"/>
                                    <w:left w:val="none" w:sz="0" w:space="0" w:color="auto"/>
                                    <w:bottom w:val="none" w:sz="0" w:space="0" w:color="auto"/>
                                    <w:right w:val="none" w:sz="0" w:space="0" w:color="auto"/>
                                  </w:divBdr>
                                  <w:divsChild>
                                    <w:div w:id="1599101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27288385">
          <w:marLeft w:val="0"/>
          <w:marRight w:val="0"/>
          <w:marTop w:val="0"/>
          <w:marBottom w:val="0"/>
          <w:divBdr>
            <w:top w:val="none" w:sz="0" w:space="0" w:color="auto"/>
            <w:left w:val="none" w:sz="0" w:space="0" w:color="auto"/>
            <w:bottom w:val="none" w:sz="0" w:space="0" w:color="auto"/>
            <w:right w:val="none" w:sz="0" w:space="0" w:color="auto"/>
          </w:divBdr>
          <w:divsChild>
            <w:div w:id="651250608">
              <w:marLeft w:val="0"/>
              <w:marRight w:val="0"/>
              <w:marTop w:val="0"/>
              <w:marBottom w:val="0"/>
              <w:divBdr>
                <w:top w:val="none" w:sz="0" w:space="0" w:color="auto"/>
                <w:left w:val="none" w:sz="0" w:space="0" w:color="auto"/>
                <w:bottom w:val="none" w:sz="0" w:space="0" w:color="auto"/>
                <w:right w:val="none" w:sz="0" w:space="0" w:color="auto"/>
              </w:divBdr>
              <w:divsChild>
                <w:div w:id="1394541105">
                  <w:marLeft w:val="0"/>
                  <w:marRight w:val="0"/>
                  <w:marTop w:val="0"/>
                  <w:marBottom w:val="0"/>
                  <w:divBdr>
                    <w:top w:val="none" w:sz="0" w:space="0" w:color="auto"/>
                    <w:left w:val="none" w:sz="0" w:space="0" w:color="auto"/>
                    <w:bottom w:val="none" w:sz="0" w:space="0" w:color="auto"/>
                    <w:right w:val="none" w:sz="0" w:space="0" w:color="auto"/>
                  </w:divBdr>
                  <w:divsChild>
                    <w:div w:id="1692997125">
                      <w:marLeft w:val="0"/>
                      <w:marRight w:val="0"/>
                      <w:marTop w:val="0"/>
                      <w:marBottom w:val="0"/>
                      <w:divBdr>
                        <w:top w:val="none" w:sz="0" w:space="0" w:color="auto"/>
                        <w:left w:val="none" w:sz="0" w:space="0" w:color="auto"/>
                        <w:bottom w:val="none" w:sz="0" w:space="0" w:color="auto"/>
                        <w:right w:val="none" w:sz="0" w:space="0" w:color="auto"/>
                      </w:divBdr>
                      <w:divsChild>
                        <w:div w:id="1965647004">
                          <w:marLeft w:val="0"/>
                          <w:marRight w:val="0"/>
                          <w:marTop w:val="0"/>
                          <w:marBottom w:val="0"/>
                          <w:divBdr>
                            <w:top w:val="none" w:sz="0" w:space="0" w:color="auto"/>
                            <w:left w:val="none" w:sz="0" w:space="0" w:color="auto"/>
                            <w:bottom w:val="none" w:sz="0" w:space="0" w:color="auto"/>
                            <w:right w:val="none" w:sz="0" w:space="0" w:color="auto"/>
                          </w:divBdr>
                          <w:divsChild>
                            <w:div w:id="1444035788">
                              <w:marLeft w:val="0"/>
                              <w:marRight w:val="0"/>
                              <w:marTop w:val="0"/>
                              <w:marBottom w:val="0"/>
                              <w:divBdr>
                                <w:top w:val="none" w:sz="0" w:space="0" w:color="auto"/>
                                <w:left w:val="none" w:sz="0" w:space="0" w:color="auto"/>
                                <w:bottom w:val="none" w:sz="0" w:space="0" w:color="auto"/>
                                <w:right w:val="none" w:sz="0" w:space="0" w:color="auto"/>
                              </w:divBdr>
                              <w:divsChild>
                                <w:div w:id="877358890">
                                  <w:marLeft w:val="0"/>
                                  <w:marRight w:val="0"/>
                                  <w:marTop w:val="0"/>
                                  <w:marBottom w:val="0"/>
                                  <w:divBdr>
                                    <w:top w:val="none" w:sz="0" w:space="0" w:color="auto"/>
                                    <w:left w:val="none" w:sz="0" w:space="0" w:color="auto"/>
                                    <w:bottom w:val="none" w:sz="0" w:space="0" w:color="auto"/>
                                    <w:right w:val="none" w:sz="0" w:space="0" w:color="auto"/>
                                  </w:divBdr>
                                  <w:divsChild>
                                    <w:div w:id="1200893670">
                                      <w:marLeft w:val="0"/>
                                      <w:marRight w:val="0"/>
                                      <w:marTop w:val="0"/>
                                      <w:marBottom w:val="0"/>
                                      <w:divBdr>
                                        <w:top w:val="none" w:sz="0" w:space="0" w:color="auto"/>
                                        <w:left w:val="none" w:sz="0" w:space="0" w:color="auto"/>
                                        <w:bottom w:val="none" w:sz="0" w:space="0" w:color="auto"/>
                                        <w:right w:val="none" w:sz="0" w:space="0" w:color="auto"/>
                                      </w:divBdr>
                                      <w:divsChild>
                                        <w:div w:id="548152844">
                                          <w:marLeft w:val="0"/>
                                          <w:marRight w:val="0"/>
                                          <w:marTop w:val="0"/>
                                          <w:marBottom w:val="0"/>
                                          <w:divBdr>
                                            <w:top w:val="none" w:sz="0" w:space="0" w:color="auto"/>
                                            <w:left w:val="none" w:sz="0" w:space="0" w:color="auto"/>
                                            <w:bottom w:val="none" w:sz="0" w:space="0" w:color="auto"/>
                                            <w:right w:val="none" w:sz="0" w:space="0" w:color="auto"/>
                                          </w:divBdr>
                                          <w:divsChild>
                                            <w:div w:id="681052408">
                                              <w:marLeft w:val="0"/>
                                              <w:marRight w:val="0"/>
                                              <w:marTop w:val="0"/>
                                              <w:marBottom w:val="0"/>
                                              <w:divBdr>
                                                <w:top w:val="none" w:sz="0" w:space="0" w:color="auto"/>
                                                <w:left w:val="none" w:sz="0" w:space="0" w:color="auto"/>
                                                <w:bottom w:val="none" w:sz="0" w:space="0" w:color="auto"/>
                                                <w:right w:val="none" w:sz="0" w:space="0" w:color="auto"/>
                                              </w:divBdr>
                                            </w:div>
                                            <w:div w:id="1324508890">
                                              <w:marLeft w:val="0"/>
                                              <w:marRight w:val="0"/>
                                              <w:marTop w:val="0"/>
                                              <w:marBottom w:val="0"/>
                                              <w:divBdr>
                                                <w:top w:val="none" w:sz="0" w:space="0" w:color="auto"/>
                                                <w:left w:val="none" w:sz="0" w:space="0" w:color="auto"/>
                                                <w:bottom w:val="none" w:sz="0" w:space="0" w:color="auto"/>
                                                <w:right w:val="none" w:sz="0" w:space="0" w:color="auto"/>
                                              </w:divBdr>
                                            </w:div>
                                            <w:div w:id="1967808496">
                                              <w:marLeft w:val="0"/>
                                              <w:marRight w:val="0"/>
                                              <w:marTop w:val="0"/>
                                              <w:marBottom w:val="0"/>
                                              <w:divBdr>
                                                <w:top w:val="none" w:sz="0" w:space="0" w:color="auto"/>
                                                <w:left w:val="none" w:sz="0" w:space="0" w:color="auto"/>
                                                <w:bottom w:val="none" w:sz="0" w:space="0" w:color="auto"/>
                                                <w:right w:val="none" w:sz="0" w:space="0" w:color="auto"/>
                                              </w:divBdr>
                                              <w:divsChild>
                                                <w:div w:id="1480153631">
                                                  <w:marLeft w:val="0"/>
                                                  <w:marRight w:val="0"/>
                                                  <w:marTop w:val="0"/>
                                                  <w:marBottom w:val="0"/>
                                                  <w:divBdr>
                                                    <w:top w:val="none" w:sz="0" w:space="0" w:color="auto"/>
                                                    <w:left w:val="none" w:sz="0" w:space="0" w:color="auto"/>
                                                    <w:bottom w:val="none" w:sz="0" w:space="0" w:color="auto"/>
                                                    <w:right w:val="none" w:sz="0" w:space="0" w:color="auto"/>
                                                  </w:divBdr>
                                                  <w:divsChild>
                                                    <w:div w:id="143740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863472">
                                          <w:marLeft w:val="0"/>
                                          <w:marRight w:val="0"/>
                                          <w:marTop w:val="0"/>
                                          <w:marBottom w:val="0"/>
                                          <w:divBdr>
                                            <w:top w:val="none" w:sz="0" w:space="0" w:color="auto"/>
                                            <w:left w:val="none" w:sz="0" w:space="0" w:color="auto"/>
                                            <w:bottom w:val="none" w:sz="0" w:space="0" w:color="auto"/>
                                            <w:right w:val="none" w:sz="0" w:space="0" w:color="auto"/>
                                          </w:divBdr>
                                          <w:divsChild>
                                            <w:div w:id="1427113195">
                                              <w:marLeft w:val="0"/>
                                              <w:marRight w:val="0"/>
                                              <w:marTop w:val="0"/>
                                              <w:marBottom w:val="0"/>
                                              <w:divBdr>
                                                <w:top w:val="none" w:sz="0" w:space="0" w:color="auto"/>
                                                <w:left w:val="none" w:sz="0" w:space="0" w:color="auto"/>
                                                <w:bottom w:val="none" w:sz="0" w:space="0" w:color="auto"/>
                                                <w:right w:val="none" w:sz="0" w:space="0" w:color="auto"/>
                                              </w:divBdr>
                                            </w:div>
                                          </w:divsChild>
                                        </w:div>
                                        <w:div w:id="1668748667">
                                          <w:marLeft w:val="0"/>
                                          <w:marRight w:val="0"/>
                                          <w:marTop w:val="0"/>
                                          <w:marBottom w:val="0"/>
                                          <w:divBdr>
                                            <w:top w:val="none" w:sz="0" w:space="0" w:color="auto"/>
                                            <w:left w:val="none" w:sz="0" w:space="0" w:color="auto"/>
                                            <w:bottom w:val="none" w:sz="0" w:space="0" w:color="auto"/>
                                            <w:right w:val="none" w:sz="0" w:space="0" w:color="auto"/>
                                          </w:divBdr>
                                          <w:divsChild>
                                            <w:div w:id="988287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22329959">
      <w:bodyDiv w:val="1"/>
      <w:marLeft w:val="0"/>
      <w:marRight w:val="0"/>
      <w:marTop w:val="0"/>
      <w:marBottom w:val="0"/>
      <w:divBdr>
        <w:top w:val="none" w:sz="0" w:space="0" w:color="auto"/>
        <w:left w:val="none" w:sz="0" w:space="0" w:color="auto"/>
        <w:bottom w:val="none" w:sz="0" w:space="0" w:color="auto"/>
        <w:right w:val="none" w:sz="0" w:space="0" w:color="auto"/>
      </w:divBdr>
    </w:div>
    <w:div w:id="1289122047">
      <w:bodyDiv w:val="1"/>
      <w:marLeft w:val="0"/>
      <w:marRight w:val="0"/>
      <w:marTop w:val="0"/>
      <w:marBottom w:val="0"/>
      <w:divBdr>
        <w:top w:val="none" w:sz="0" w:space="0" w:color="auto"/>
        <w:left w:val="none" w:sz="0" w:space="0" w:color="auto"/>
        <w:bottom w:val="none" w:sz="0" w:space="0" w:color="auto"/>
        <w:right w:val="none" w:sz="0" w:space="0" w:color="auto"/>
      </w:divBdr>
    </w:div>
    <w:div w:id="1301496152">
      <w:bodyDiv w:val="1"/>
      <w:marLeft w:val="0"/>
      <w:marRight w:val="0"/>
      <w:marTop w:val="0"/>
      <w:marBottom w:val="0"/>
      <w:divBdr>
        <w:top w:val="none" w:sz="0" w:space="0" w:color="auto"/>
        <w:left w:val="none" w:sz="0" w:space="0" w:color="auto"/>
        <w:bottom w:val="none" w:sz="0" w:space="0" w:color="auto"/>
        <w:right w:val="none" w:sz="0" w:space="0" w:color="auto"/>
      </w:divBdr>
    </w:div>
    <w:div w:id="1346404192">
      <w:bodyDiv w:val="1"/>
      <w:marLeft w:val="0"/>
      <w:marRight w:val="0"/>
      <w:marTop w:val="0"/>
      <w:marBottom w:val="0"/>
      <w:divBdr>
        <w:top w:val="none" w:sz="0" w:space="0" w:color="auto"/>
        <w:left w:val="none" w:sz="0" w:space="0" w:color="auto"/>
        <w:bottom w:val="none" w:sz="0" w:space="0" w:color="auto"/>
        <w:right w:val="none" w:sz="0" w:space="0" w:color="auto"/>
      </w:divBdr>
    </w:div>
    <w:div w:id="1352488655">
      <w:bodyDiv w:val="1"/>
      <w:marLeft w:val="0"/>
      <w:marRight w:val="0"/>
      <w:marTop w:val="0"/>
      <w:marBottom w:val="0"/>
      <w:divBdr>
        <w:top w:val="none" w:sz="0" w:space="0" w:color="auto"/>
        <w:left w:val="none" w:sz="0" w:space="0" w:color="auto"/>
        <w:bottom w:val="none" w:sz="0" w:space="0" w:color="auto"/>
        <w:right w:val="none" w:sz="0" w:space="0" w:color="auto"/>
      </w:divBdr>
    </w:div>
    <w:div w:id="1384135706">
      <w:bodyDiv w:val="1"/>
      <w:marLeft w:val="0"/>
      <w:marRight w:val="0"/>
      <w:marTop w:val="0"/>
      <w:marBottom w:val="0"/>
      <w:divBdr>
        <w:top w:val="none" w:sz="0" w:space="0" w:color="auto"/>
        <w:left w:val="none" w:sz="0" w:space="0" w:color="auto"/>
        <w:bottom w:val="none" w:sz="0" w:space="0" w:color="auto"/>
        <w:right w:val="none" w:sz="0" w:space="0" w:color="auto"/>
      </w:divBdr>
    </w:div>
    <w:div w:id="1403797117">
      <w:bodyDiv w:val="1"/>
      <w:marLeft w:val="0"/>
      <w:marRight w:val="0"/>
      <w:marTop w:val="0"/>
      <w:marBottom w:val="0"/>
      <w:divBdr>
        <w:top w:val="none" w:sz="0" w:space="0" w:color="auto"/>
        <w:left w:val="none" w:sz="0" w:space="0" w:color="auto"/>
        <w:bottom w:val="none" w:sz="0" w:space="0" w:color="auto"/>
        <w:right w:val="none" w:sz="0" w:space="0" w:color="auto"/>
      </w:divBdr>
    </w:div>
    <w:div w:id="1431513586">
      <w:bodyDiv w:val="1"/>
      <w:marLeft w:val="0"/>
      <w:marRight w:val="0"/>
      <w:marTop w:val="0"/>
      <w:marBottom w:val="0"/>
      <w:divBdr>
        <w:top w:val="none" w:sz="0" w:space="0" w:color="auto"/>
        <w:left w:val="none" w:sz="0" w:space="0" w:color="auto"/>
        <w:bottom w:val="none" w:sz="0" w:space="0" w:color="auto"/>
        <w:right w:val="none" w:sz="0" w:space="0" w:color="auto"/>
      </w:divBdr>
    </w:div>
    <w:div w:id="1431775680">
      <w:bodyDiv w:val="1"/>
      <w:marLeft w:val="0"/>
      <w:marRight w:val="0"/>
      <w:marTop w:val="0"/>
      <w:marBottom w:val="0"/>
      <w:divBdr>
        <w:top w:val="none" w:sz="0" w:space="0" w:color="auto"/>
        <w:left w:val="none" w:sz="0" w:space="0" w:color="auto"/>
        <w:bottom w:val="none" w:sz="0" w:space="0" w:color="auto"/>
        <w:right w:val="none" w:sz="0" w:space="0" w:color="auto"/>
      </w:divBdr>
    </w:div>
    <w:div w:id="1432046436">
      <w:bodyDiv w:val="1"/>
      <w:marLeft w:val="0"/>
      <w:marRight w:val="0"/>
      <w:marTop w:val="0"/>
      <w:marBottom w:val="0"/>
      <w:divBdr>
        <w:top w:val="none" w:sz="0" w:space="0" w:color="auto"/>
        <w:left w:val="none" w:sz="0" w:space="0" w:color="auto"/>
        <w:bottom w:val="none" w:sz="0" w:space="0" w:color="auto"/>
        <w:right w:val="none" w:sz="0" w:space="0" w:color="auto"/>
      </w:divBdr>
    </w:div>
    <w:div w:id="1446193249">
      <w:bodyDiv w:val="1"/>
      <w:marLeft w:val="0"/>
      <w:marRight w:val="0"/>
      <w:marTop w:val="0"/>
      <w:marBottom w:val="0"/>
      <w:divBdr>
        <w:top w:val="none" w:sz="0" w:space="0" w:color="auto"/>
        <w:left w:val="none" w:sz="0" w:space="0" w:color="auto"/>
        <w:bottom w:val="none" w:sz="0" w:space="0" w:color="auto"/>
        <w:right w:val="none" w:sz="0" w:space="0" w:color="auto"/>
      </w:divBdr>
    </w:div>
    <w:div w:id="1455366074">
      <w:bodyDiv w:val="1"/>
      <w:marLeft w:val="0"/>
      <w:marRight w:val="0"/>
      <w:marTop w:val="0"/>
      <w:marBottom w:val="0"/>
      <w:divBdr>
        <w:top w:val="none" w:sz="0" w:space="0" w:color="auto"/>
        <w:left w:val="none" w:sz="0" w:space="0" w:color="auto"/>
        <w:bottom w:val="none" w:sz="0" w:space="0" w:color="auto"/>
        <w:right w:val="none" w:sz="0" w:space="0" w:color="auto"/>
      </w:divBdr>
    </w:div>
    <w:div w:id="1455557160">
      <w:bodyDiv w:val="1"/>
      <w:marLeft w:val="0"/>
      <w:marRight w:val="0"/>
      <w:marTop w:val="0"/>
      <w:marBottom w:val="0"/>
      <w:divBdr>
        <w:top w:val="none" w:sz="0" w:space="0" w:color="auto"/>
        <w:left w:val="none" w:sz="0" w:space="0" w:color="auto"/>
        <w:bottom w:val="none" w:sz="0" w:space="0" w:color="auto"/>
        <w:right w:val="none" w:sz="0" w:space="0" w:color="auto"/>
      </w:divBdr>
    </w:div>
    <w:div w:id="1457093207">
      <w:bodyDiv w:val="1"/>
      <w:marLeft w:val="0"/>
      <w:marRight w:val="0"/>
      <w:marTop w:val="0"/>
      <w:marBottom w:val="0"/>
      <w:divBdr>
        <w:top w:val="none" w:sz="0" w:space="0" w:color="auto"/>
        <w:left w:val="none" w:sz="0" w:space="0" w:color="auto"/>
        <w:bottom w:val="none" w:sz="0" w:space="0" w:color="auto"/>
        <w:right w:val="none" w:sz="0" w:space="0" w:color="auto"/>
      </w:divBdr>
    </w:div>
    <w:div w:id="1487283426">
      <w:bodyDiv w:val="1"/>
      <w:marLeft w:val="0"/>
      <w:marRight w:val="0"/>
      <w:marTop w:val="0"/>
      <w:marBottom w:val="0"/>
      <w:divBdr>
        <w:top w:val="none" w:sz="0" w:space="0" w:color="auto"/>
        <w:left w:val="none" w:sz="0" w:space="0" w:color="auto"/>
        <w:bottom w:val="none" w:sz="0" w:space="0" w:color="auto"/>
        <w:right w:val="none" w:sz="0" w:space="0" w:color="auto"/>
      </w:divBdr>
    </w:div>
    <w:div w:id="1487822549">
      <w:bodyDiv w:val="1"/>
      <w:marLeft w:val="0"/>
      <w:marRight w:val="0"/>
      <w:marTop w:val="0"/>
      <w:marBottom w:val="0"/>
      <w:divBdr>
        <w:top w:val="none" w:sz="0" w:space="0" w:color="auto"/>
        <w:left w:val="none" w:sz="0" w:space="0" w:color="auto"/>
        <w:bottom w:val="none" w:sz="0" w:space="0" w:color="auto"/>
        <w:right w:val="none" w:sz="0" w:space="0" w:color="auto"/>
      </w:divBdr>
    </w:div>
    <w:div w:id="1506091312">
      <w:bodyDiv w:val="1"/>
      <w:marLeft w:val="0"/>
      <w:marRight w:val="0"/>
      <w:marTop w:val="0"/>
      <w:marBottom w:val="0"/>
      <w:divBdr>
        <w:top w:val="none" w:sz="0" w:space="0" w:color="auto"/>
        <w:left w:val="none" w:sz="0" w:space="0" w:color="auto"/>
        <w:bottom w:val="none" w:sz="0" w:space="0" w:color="auto"/>
        <w:right w:val="none" w:sz="0" w:space="0" w:color="auto"/>
      </w:divBdr>
    </w:div>
    <w:div w:id="1538275585">
      <w:bodyDiv w:val="1"/>
      <w:marLeft w:val="0"/>
      <w:marRight w:val="0"/>
      <w:marTop w:val="0"/>
      <w:marBottom w:val="0"/>
      <w:divBdr>
        <w:top w:val="none" w:sz="0" w:space="0" w:color="auto"/>
        <w:left w:val="none" w:sz="0" w:space="0" w:color="auto"/>
        <w:bottom w:val="none" w:sz="0" w:space="0" w:color="auto"/>
        <w:right w:val="none" w:sz="0" w:space="0" w:color="auto"/>
      </w:divBdr>
    </w:div>
    <w:div w:id="1549805721">
      <w:bodyDiv w:val="1"/>
      <w:marLeft w:val="0"/>
      <w:marRight w:val="0"/>
      <w:marTop w:val="0"/>
      <w:marBottom w:val="0"/>
      <w:divBdr>
        <w:top w:val="none" w:sz="0" w:space="0" w:color="auto"/>
        <w:left w:val="none" w:sz="0" w:space="0" w:color="auto"/>
        <w:bottom w:val="none" w:sz="0" w:space="0" w:color="auto"/>
        <w:right w:val="none" w:sz="0" w:space="0" w:color="auto"/>
      </w:divBdr>
    </w:div>
    <w:div w:id="1629240673">
      <w:bodyDiv w:val="1"/>
      <w:marLeft w:val="0"/>
      <w:marRight w:val="0"/>
      <w:marTop w:val="0"/>
      <w:marBottom w:val="0"/>
      <w:divBdr>
        <w:top w:val="none" w:sz="0" w:space="0" w:color="auto"/>
        <w:left w:val="none" w:sz="0" w:space="0" w:color="auto"/>
        <w:bottom w:val="none" w:sz="0" w:space="0" w:color="auto"/>
        <w:right w:val="none" w:sz="0" w:space="0" w:color="auto"/>
      </w:divBdr>
    </w:div>
    <w:div w:id="1676570592">
      <w:bodyDiv w:val="1"/>
      <w:marLeft w:val="0"/>
      <w:marRight w:val="0"/>
      <w:marTop w:val="0"/>
      <w:marBottom w:val="0"/>
      <w:divBdr>
        <w:top w:val="none" w:sz="0" w:space="0" w:color="auto"/>
        <w:left w:val="none" w:sz="0" w:space="0" w:color="auto"/>
        <w:bottom w:val="none" w:sz="0" w:space="0" w:color="auto"/>
        <w:right w:val="none" w:sz="0" w:space="0" w:color="auto"/>
      </w:divBdr>
    </w:div>
    <w:div w:id="1689480190">
      <w:bodyDiv w:val="1"/>
      <w:marLeft w:val="0"/>
      <w:marRight w:val="0"/>
      <w:marTop w:val="0"/>
      <w:marBottom w:val="0"/>
      <w:divBdr>
        <w:top w:val="none" w:sz="0" w:space="0" w:color="auto"/>
        <w:left w:val="none" w:sz="0" w:space="0" w:color="auto"/>
        <w:bottom w:val="none" w:sz="0" w:space="0" w:color="auto"/>
        <w:right w:val="none" w:sz="0" w:space="0" w:color="auto"/>
      </w:divBdr>
    </w:div>
    <w:div w:id="1710640396">
      <w:bodyDiv w:val="1"/>
      <w:marLeft w:val="0"/>
      <w:marRight w:val="0"/>
      <w:marTop w:val="0"/>
      <w:marBottom w:val="0"/>
      <w:divBdr>
        <w:top w:val="none" w:sz="0" w:space="0" w:color="auto"/>
        <w:left w:val="none" w:sz="0" w:space="0" w:color="auto"/>
        <w:bottom w:val="none" w:sz="0" w:space="0" w:color="auto"/>
        <w:right w:val="none" w:sz="0" w:space="0" w:color="auto"/>
      </w:divBdr>
    </w:div>
    <w:div w:id="1727608973">
      <w:bodyDiv w:val="1"/>
      <w:marLeft w:val="0"/>
      <w:marRight w:val="0"/>
      <w:marTop w:val="0"/>
      <w:marBottom w:val="0"/>
      <w:divBdr>
        <w:top w:val="none" w:sz="0" w:space="0" w:color="auto"/>
        <w:left w:val="none" w:sz="0" w:space="0" w:color="auto"/>
        <w:bottom w:val="none" w:sz="0" w:space="0" w:color="auto"/>
        <w:right w:val="none" w:sz="0" w:space="0" w:color="auto"/>
      </w:divBdr>
    </w:div>
    <w:div w:id="1738480136">
      <w:bodyDiv w:val="1"/>
      <w:marLeft w:val="0"/>
      <w:marRight w:val="0"/>
      <w:marTop w:val="0"/>
      <w:marBottom w:val="0"/>
      <w:divBdr>
        <w:top w:val="none" w:sz="0" w:space="0" w:color="auto"/>
        <w:left w:val="none" w:sz="0" w:space="0" w:color="auto"/>
        <w:bottom w:val="none" w:sz="0" w:space="0" w:color="auto"/>
        <w:right w:val="none" w:sz="0" w:space="0" w:color="auto"/>
      </w:divBdr>
    </w:div>
    <w:div w:id="1778253917">
      <w:bodyDiv w:val="1"/>
      <w:marLeft w:val="0"/>
      <w:marRight w:val="0"/>
      <w:marTop w:val="0"/>
      <w:marBottom w:val="0"/>
      <w:divBdr>
        <w:top w:val="none" w:sz="0" w:space="0" w:color="auto"/>
        <w:left w:val="none" w:sz="0" w:space="0" w:color="auto"/>
        <w:bottom w:val="none" w:sz="0" w:space="0" w:color="auto"/>
        <w:right w:val="none" w:sz="0" w:space="0" w:color="auto"/>
      </w:divBdr>
    </w:div>
    <w:div w:id="1789278334">
      <w:bodyDiv w:val="1"/>
      <w:marLeft w:val="0"/>
      <w:marRight w:val="0"/>
      <w:marTop w:val="0"/>
      <w:marBottom w:val="0"/>
      <w:divBdr>
        <w:top w:val="none" w:sz="0" w:space="0" w:color="auto"/>
        <w:left w:val="none" w:sz="0" w:space="0" w:color="auto"/>
        <w:bottom w:val="none" w:sz="0" w:space="0" w:color="auto"/>
        <w:right w:val="none" w:sz="0" w:space="0" w:color="auto"/>
      </w:divBdr>
      <w:divsChild>
        <w:div w:id="61224783">
          <w:marLeft w:val="0"/>
          <w:marRight w:val="0"/>
          <w:marTop w:val="0"/>
          <w:marBottom w:val="0"/>
          <w:divBdr>
            <w:top w:val="none" w:sz="0" w:space="0" w:color="auto"/>
            <w:left w:val="none" w:sz="0" w:space="0" w:color="auto"/>
            <w:bottom w:val="none" w:sz="0" w:space="0" w:color="auto"/>
            <w:right w:val="none" w:sz="0" w:space="0" w:color="auto"/>
          </w:divBdr>
          <w:divsChild>
            <w:div w:id="389353803">
              <w:marLeft w:val="0"/>
              <w:marRight w:val="0"/>
              <w:marTop w:val="0"/>
              <w:marBottom w:val="0"/>
              <w:divBdr>
                <w:top w:val="none" w:sz="0" w:space="0" w:color="auto"/>
                <w:left w:val="none" w:sz="0" w:space="0" w:color="auto"/>
                <w:bottom w:val="none" w:sz="0" w:space="0" w:color="auto"/>
                <w:right w:val="none" w:sz="0" w:space="0" w:color="auto"/>
              </w:divBdr>
              <w:divsChild>
                <w:div w:id="807748393">
                  <w:marLeft w:val="0"/>
                  <w:marRight w:val="0"/>
                  <w:marTop w:val="0"/>
                  <w:marBottom w:val="0"/>
                  <w:divBdr>
                    <w:top w:val="none" w:sz="0" w:space="0" w:color="auto"/>
                    <w:left w:val="none" w:sz="0" w:space="0" w:color="auto"/>
                    <w:bottom w:val="none" w:sz="0" w:space="0" w:color="auto"/>
                    <w:right w:val="none" w:sz="0" w:space="0" w:color="auto"/>
                  </w:divBdr>
                  <w:divsChild>
                    <w:div w:id="1637639063">
                      <w:marLeft w:val="0"/>
                      <w:marRight w:val="0"/>
                      <w:marTop w:val="0"/>
                      <w:marBottom w:val="0"/>
                      <w:divBdr>
                        <w:top w:val="none" w:sz="0" w:space="0" w:color="auto"/>
                        <w:left w:val="none" w:sz="0" w:space="0" w:color="auto"/>
                        <w:bottom w:val="none" w:sz="0" w:space="0" w:color="auto"/>
                        <w:right w:val="none" w:sz="0" w:space="0" w:color="auto"/>
                      </w:divBdr>
                      <w:divsChild>
                        <w:div w:id="1461876747">
                          <w:marLeft w:val="0"/>
                          <w:marRight w:val="0"/>
                          <w:marTop w:val="0"/>
                          <w:marBottom w:val="0"/>
                          <w:divBdr>
                            <w:top w:val="none" w:sz="0" w:space="0" w:color="auto"/>
                            <w:left w:val="none" w:sz="0" w:space="0" w:color="auto"/>
                            <w:bottom w:val="none" w:sz="0" w:space="0" w:color="auto"/>
                            <w:right w:val="none" w:sz="0" w:space="0" w:color="auto"/>
                          </w:divBdr>
                          <w:divsChild>
                            <w:div w:id="725450456">
                              <w:marLeft w:val="0"/>
                              <w:marRight w:val="0"/>
                              <w:marTop w:val="0"/>
                              <w:marBottom w:val="0"/>
                              <w:divBdr>
                                <w:top w:val="none" w:sz="0" w:space="0" w:color="auto"/>
                                <w:left w:val="none" w:sz="0" w:space="0" w:color="auto"/>
                                <w:bottom w:val="none" w:sz="0" w:space="0" w:color="auto"/>
                                <w:right w:val="none" w:sz="0" w:space="0" w:color="auto"/>
                              </w:divBdr>
                              <w:divsChild>
                                <w:div w:id="426078864">
                                  <w:marLeft w:val="0"/>
                                  <w:marRight w:val="0"/>
                                  <w:marTop w:val="0"/>
                                  <w:marBottom w:val="0"/>
                                  <w:divBdr>
                                    <w:top w:val="none" w:sz="0" w:space="0" w:color="auto"/>
                                    <w:left w:val="none" w:sz="0" w:space="0" w:color="auto"/>
                                    <w:bottom w:val="none" w:sz="0" w:space="0" w:color="auto"/>
                                    <w:right w:val="none" w:sz="0" w:space="0" w:color="auto"/>
                                  </w:divBdr>
                                  <w:divsChild>
                                    <w:div w:id="1334647123">
                                      <w:marLeft w:val="0"/>
                                      <w:marRight w:val="0"/>
                                      <w:marTop w:val="0"/>
                                      <w:marBottom w:val="0"/>
                                      <w:divBdr>
                                        <w:top w:val="none" w:sz="0" w:space="0" w:color="auto"/>
                                        <w:left w:val="none" w:sz="0" w:space="0" w:color="auto"/>
                                        <w:bottom w:val="none" w:sz="0" w:space="0" w:color="auto"/>
                                        <w:right w:val="none" w:sz="0" w:space="0" w:color="auto"/>
                                      </w:divBdr>
                                      <w:divsChild>
                                        <w:div w:id="234970916">
                                          <w:marLeft w:val="0"/>
                                          <w:marRight w:val="0"/>
                                          <w:marTop w:val="0"/>
                                          <w:marBottom w:val="0"/>
                                          <w:divBdr>
                                            <w:top w:val="none" w:sz="0" w:space="0" w:color="auto"/>
                                            <w:left w:val="none" w:sz="0" w:space="0" w:color="auto"/>
                                            <w:bottom w:val="none" w:sz="0" w:space="0" w:color="auto"/>
                                            <w:right w:val="none" w:sz="0" w:space="0" w:color="auto"/>
                                          </w:divBdr>
                                          <w:divsChild>
                                            <w:div w:id="97524805">
                                              <w:marLeft w:val="0"/>
                                              <w:marRight w:val="0"/>
                                              <w:marTop w:val="0"/>
                                              <w:marBottom w:val="0"/>
                                              <w:divBdr>
                                                <w:top w:val="none" w:sz="0" w:space="0" w:color="auto"/>
                                                <w:left w:val="none" w:sz="0" w:space="0" w:color="auto"/>
                                                <w:bottom w:val="none" w:sz="0" w:space="0" w:color="auto"/>
                                                <w:right w:val="none" w:sz="0" w:space="0" w:color="auto"/>
                                              </w:divBdr>
                                            </w:div>
                                            <w:div w:id="845167510">
                                              <w:marLeft w:val="0"/>
                                              <w:marRight w:val="0"/>
                                              <w:marTop w:val="0"/>
                                              <w:marBottom w:val="0"/>
                                              <w:divBdr>
                                                <w:top w:val="none" w:sz="0" w:space="0" w:color="auto"/>
                                                <w:left w:val="none" w:sz="0" w:space="0" w:color="auto"/>
                                                <w:bottom w:val="none" w:sz="0" w:space="0" w:color="auto"/>
                                                <w:right w:val="none" w:sz="0" w:space="0" w:color="auto"/>
                                              </w:divBdr>
                                              <w:divsChild>
                                                <w:div w:id="1954508709">
                                                  <w:marLeft w:val="0"/>
                                                  <w:marRight w:val="0"/>
                                                  <w:marTop w:val="0"/>
                                                  <w:marBottom w:val="0"/>
                                                  <w:divBdr>
                                                    <w:top w:val="none" w:sz="0" w:space="0" w:color="auto"/>
                                                    <w:left w:val="none" w:sz="0" w:space="0" w:color="auto"/>
                                                    <w:bottom w:val="none" w:sz="0" w:space="0" w:color="auto"/>
                                                    <w:right w:val="none" w:sz="0" w:space="0" w:color="auto"/>
                                                  </w:divBdr>
                                                  <w:divsChild>
                                                    <w:div w:id="109709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281555">
                                              <w:marLeft w:val="0"/>
                                              <w:marRight w:val="0"/>
                                              <w:marTop w:val="0"/>
                                              <w:marBottom w:val="0"/>
                                              <w:divBdr>
                                                <w:top w:val="none" w:sz="0" w:space="0" w:color="auto"/>
                                                <w:left w:val="none" w:sz="0" w:space="0" w:color="auto"/>
                                                <w:bottom w:val="none" w:sz="0" w:space="0" w:color="auto"/>
                                                <w:right w:val="none" w:sz="0" w:space="0" w:color="auto"/>
                                              </w:divBdr>
                                            </w:div>
                                          </w:divsChild>
                                        </w:div>
                                        <w:div w:id="319431483">
                                          <w:marLeft w:val="0"/>
                                          <w:marRight w:val="0"/>
                                          <w:marTop w:val="0"/>
                                          <w:marBottom w:val="0"/>
                                          <w:divBdr>
                                            <w:top w:val="none" w:sz="0" w:space="0" w:color="auto"/>
                                            <w:left w:val="none" w:sz="0" w:space="0" w:color="auto"/>
                                            <w:bottom w:val="none" w:sz="0" w:space="0" w:color="auto"/>
                                            <w:right w:val="none" w:sz="0" w:space="0" w:color="auto"/>
                                          </w:divBdr>
                                          <w:divsChild>
                                            <w:div w:id="148910157">
                                              <w:marLeft w:val="0"/>
                                              <w:marRight w:val="0"/>
                                              <w:marTop w:val="0"/>
                                              <w:marBottom w:val="0"/>
                                              <w:divBdr>
                                                <w:top w:val="none" w:sz="0" w:space="0" w:color="auto"/>
                                                <w:left w:val="none" w:sz="0" w:space="0" w:color="auto"/>
                                                <w:bottom w:val="none" w:sz="0" w:space="0" w:color="auto"/>
                                                <w:right w:val="none" w:sz="0" w:space="0" w:color="auto"/>
                                              </w:divBdr>
                                            </w:div>
                                          </w:divsChild>
                                        </w:div>
                                        <w:div w:id="598490328">
                                          <w:marLeft w:val="0"/>
                                          <w:marRight w:val="0"/>
                                          <w:marTop w:val="0"/>
                                          <w:marBottom w:val="0"/>
                                          <w:divBdr>
                                            <w:top w:val="none" w:sz="0" w:space="0" w:color="auto"/>
                                            <w:left w:val="none" w:sz="0" w:space="0" w:color="auto"/>
                                            <w:bottom w:val="none" w:sz="0" w:space="0" w:color="auto"/>
                                            <w:right w:val="none" w:sz="0" w:space="0" w:color="auto"/>
                                          </w:divBdr>
                                          <w:divsChild>
                                            <w:div w:id="982929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81558470">
          <w:marLeft w:val="0"/>
          <w:marRight w:val="0"/>
          <w:marTop w:val="0"/>
          <w:marBottom w:val="0"/>
          <w:divBdr>
            <w:top w:val="none" w:sz="0" w:space="0" w:color="auto"/>
            <w:left w:val="none" w:sz="0" w:space="0" w:color="auto"/>
            <w:bottom w:val="none" w:sz="0" w:space="0" w:color="auto"/>
            <w:right w:val="none" w:sz="0" w:space="0" w:color="auto"/>
          </w:divBdr>
          <w:divsChild>
            <w:div w:id="857741056">
              <w:marLeft w:val="0"/>
              <w:marRight w:val="0"/>
              <w:marTop w:val="0"/>
              <w:marBottom w:val="0"/>
              <w:divBdr>
                <w:top w:val="none" w:sz="0" w:space="0" w:color="auto"/>
                <w:left w:val="none" w:sz="0" w:space="0" w:color="auto"/>
                <w:bottom w:val="none" w:sz="0" w:space="0" w:color="auto"/>
                <w:right w:val="none" w:sz="0" w:space="0" w:color="auto"/>
              </w:divBdr>
              <w:divsChild>
                <w:div w:id="995570529">
                  <w:marLeft w:val="0"/>
                  <w:marRight w:val="0"/>
                  <w:marTop w:val="0"/>
                  <w:marBottom w:val="0"/>
                  <w:divBdr>
                    <w:top w:val="none" w:sz="0" w:space="0" w:color="auto"/>
                    <w:left w:val="none" w:sz="0" w:space="0" w:color="auto"/>
                    <w:bottom w:val="none" w:sz="0" w:space="0" w:color="auto"/>
                    <w:right w:val="none" w:sz="0" w:space="0" w:color="auto"/>
                  </w:divBdr>
                  <w:divsChild>
                    <w:div w:id="1599288498">
                      <w:marLeft w:val="0"/>
                      <w:marRight w:val="0"/>
                      <w:marTop w:val="0"/>
                      <w:marBottom w:val="0"/>
                      <w:divBdr>
                        <w:top w:val="none" w:sz="0" w:space="0" w:color="auto"/>
                        <w:left w:val="none" w:sz="0" w:space="0" w:color="auto"/>
                        <w:bottom w:val="none" w:sz="0" w:space="0" w:color="auto"/>
                        <w:right w:val="none" w:sz="0" w:space="0" w:color="auto"/>
                      </w:divBdr>
                      <w:divsChild>
                        <w:div w:id="1363745836">
                          <w:marLeft w:val="0"/>
                          <w:marRight w:val="0"/>
                          <w:marTop w:val="0"/>
                          <w:marBottom w:val="0"/>
                          <w:divBdr>
                            <w:top w:val="none" w:sz="0" w:space="0" w:color="auto"/>
                            <w:left w:val="none" w:sz="0" w:space="0" w:color="auto"/>
                            <w:bottom w:val="none" w:sz="0" w:space="0" w:color="auto"/>
                            <w:right w:val="none" w:sz="0" w:space="0" w:color="auto"/>
                          </w:divBdr>
                          <w:divsChild>
                            <w:div w:id="2012679541">
                              <w:marLeft w:val="0"/>
                              <w:marRight w:val="0"/>
                              <w:marTop w:val="0"/>
                              <w:marBottom w:val="0"/>
                              <w:divBdr>
                                <w:top w:val="none" w:sz="0" w:space="0" w:color="auto"/>
                                <w:left w:val="none" w:sz="0" w:space="0" w:color="auto"/>
                                <w:bottom w:val="none" w:sz="0" w:space="0" w:color="auto"/>
                                <w:right w:val="none" w:sz="0" w:space="0" w:color="auto"/>
                              </w:divBdr>
                              <w:divsChild>
                                <w:div w:id="1703626690">
                                  <w:marLeft w:val="0"/>
                                  <w:marRight w:val="0"/>
                                  <w:marTop w:val="0"/>
                                  <w:marBottom w:val="0"/>
                                  <w:divBdr>
                                    <w:top w:val="none" w:sz="0" w:space="0" w:color="auto"/>
                                    <w:left w:val="none" w:sz="0" w:space="0" w:color="auto"/>
                                    <w:bottom w:val="none" w:sz="0" w:space="0" w:color="auto"/>
                                    <w:right w:val="none" w:sz="0" w:space="0" w:color="auto"/>
                                  </w:divBdr>
                                  <w:divsChild>
                                    <w:div w:id="1178694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9497330">
          <w:marLeft w:val="0"/>
          <w:marRight w:val="0"/>
          <w:marTop w:val="0"/>
          <w:marBottom w:val="0"/>
          <w:divBdr>
            <w:top w:val="none" w:sz="0" w:space="0" w:color="auto"/>
            <w:left w:val="none" w:sz="0" w:space="0" w:color="auto"/>
            <w:bottom w:val="none" w:sz="0" w:space="0" w:color="auto"/>
            <w:right w:val="none" w:sz="0" w:space="0" w:color="auto"/>
          </w:divBdr>
          <w:divsChild>
            <w:div w:id="1480223998">
              <w:marLeft w:val="0"/>
              <w:marRight w:val="0"/>
              <w:marTop w:val="0"/>
              <w:marBottom w:val="0"/>
              <w:divBdr>
                <w:top w:val="none" w:sz="0" w:space="0" w:color="auto"/>
                <w:left w:val="none" w:sz="0" w:space="0" w:color="auto"/>
                <w:bottom w:val="none" w:sz="0" w:space="0" w:color="auto"/>
                <w:right w:val="none" w:sz="0" w:space="0" w:color="auto"/>
              </w:divBdr>
              <w:divsChild>
                <w:div w:id="2111000057">
                  <w:marLeft w:val="0"/>
                  <w:marRight w:val="0"/>
                  <w:marTop w:val="0"/>
                  <w:marBottom w:val="0"/>
                  <w:divBdr>
                    <w:top w:val="none" w:sz="0" w:space="0" w:color="auto"/>
                    <w:left w:val="none" w:sz="0" w:space="0" w:color="auto"/>
                    <w:bottom w:val="none" w:sz="0" w:space="0" w:color="auto"/>
                    <w:right w:val="none" w:sz="0" w:space="0" w:color="auto"/>
                  </w:divBdr>
                  <w:divsChild>
                    <w:div w:id="1777477481">
                      <w:marLeft w:val="0"/>
                      <w:marRight w:val="0"/>
                      <w:marTop w:val="0"/>
                      <w:marBottom w:val="0"/>
                      <w:divBdr>
                        <w:top w:val="none" w:sz="0" w:space="0" w:color="auto"/>
                        <w:left w:val="none" w:sz="0" w:space="0" w:color="auto"/>
                        <w:bottom w:val="none" w:sz="0" w:space="0" w:color="auto"/>
                        <w:right w:val="none" w:sz="0" w:space="0" w:color="auto"/>
                      </w:divBdr>
                      <w:divsChild>
                        <w:div w:id="739904816">
                          <w:marLeft w:val="0"/>
                          <w:marRight w:val="0"/>
                          <w:marTop w:val="0"/>
                          <w:marBottom w:val="0"/>
                          <w:divBdr>
                            <w:top w:val="none" w:sz="0" w:space="0" w:color="auto"/>
                            <w:left w:val="none" w:sz="0" w:space="0" w:color="auto"/>
                            <w:bottom w:val="none" w:sz="0" w:space="0" w:color="auto"/>
                            <w:right w:val="none" w:sz="0" w:space="0" w:color="auto"/>
                          </w:divBdr>
                          <w:divsChild>
                            <w:div w:id="371151632">
                              <w:marLeft w:val="0"/>
                              <w:marRight w:val="0"/>
                              <w:marTop w:val="0"/>
                              <w:marBottom w:val="0"/>
                              <w:divBdr>
                                <w:top w:val="none" w:sz="0" w:space="0" w:color="auto"/>
                                <w:left w:val="none" w:sz="0" w:space="0" w:color="auto"/>
                                <w:bottom w:val="none" w:sz="0" w:space="0" w:color="auto"/>
                                <w:right w:val="none" w:sz="0" w:space="0" w:color="auto"/>
                              </w:divBdr>
                              <w:divsChild>
                                <w:div w:id="306473301">
                                  <w:marLeft w:val="0"/>
                                  <w:marRight w:val="0"/>
                                  <w:marTop w:val="0"/>
                                  <w:marBottom w:val="0"/>
                                  <w:divBdr>
                                    <w:top w:val="none" w:sz="0" w:space="0" w:color="auto"/>
                                    <w:left w:val="none" w:sz="0" w:space="0" w:color="auto"/>
                                    <w:bottom w:val="none" w:sz="0" w:space="0" w:color="auto"/>
                                    <w:right w:val="none" w:sz="0" w:space="0" w:color="auto"/>
                                  </w:divBdr>
                                  <w:divsChild>
                                    <w:div w:id="43146500">
                                      <w:marLeft w:val="0"/>
                                      <w:marRight w:val="0"/>
                                      <w:marTop w:val="0"/>
                                      <w:marBottom w:val="0"/>
                                      <w:divBdr>
                                        <w:top w:val="none" w:sz="0" w:space="0" w:color="auto"/>
                                        <w:left w:val="none" w:sz="0" w:space="0" w:color="auto"/>
                                        <w:bottom w:val="none" w:sz="0" w:space="0" w:color="auto"/>
                                        <w:right w:val="none" w:sz="0" w:space="0" w:color="auto"/>
                                      </w:divBdr>
                                      <w:divsChild>
                                        <w:div w:id="918902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02840471">
      <w:bodyDiv w:val="1"/>
      <w:marLeft w:val="0"/>
      <w:marRight w:val="0"/>
      <w:marTop w:val="0"/>
      <w:marBottom w:val="0"/>
      <w:divBdr>
        <w:top w:val="none" w:sz="0" w:space="0" w:color="auto"/>
        <w:left w:val="none" w:sz="0" w:space="0" w:color="auto"/>
        <w:bottom w:val="none" w:sz="0" w:space="0" w:color="auto"/>
        <w:right w:val="none" w:sz="0" w:space="0" w:color="auto"/>
      </w:divBdr>
    </w:div>
    <w:div w:id="1862429138">
      <w:bodyDiv w:val="1"/>
      <w:marLeft w:val="0"/>
      <w:marRight w:val="0"/>
      <w:marTop w:val="0"/>
      <w:marBottom w:val="0"/>
      <w:divBdr>
        <w:top w:val="none" w:sz="0" w:space="0" w:color="auto"/>
        <w:left w:val="none" w:sz="0" w:space="0" w:color="auto"/>
        <w:bottom w:val="none" w:sz="0" w:space="0" w:color="auto"/>
        <w:right w:val="none" w:sz="0" w:space="0" w:color="auto"/>
      </w:divBdr>
    </w:div>
    <w:div w:id="1891645880">
      <w:bodyDiv w:val="1"/>
      <w:marLeft w:val="0"/>
      <w:marRight w:val="0"/>
      <w:marTop w:val="0"/>
      <w:marBottom w:val="0"/>
      <w:divBdr>
        <w:top w:val="none" w:sz="0" w:space="0" w:color="auto"/>
        <w:left w:val="none" w:sz="0" w:space="0" w:color="auto"/>
        <w:bottom w:val="none" w:sz="0" w:space="0" w:color="auto"/>
        <w:right w:val="none" w:sz="0" w:space="0" w:color="auto"/>
      </w:divBdr>
    </w:div>
    <w:div w:id="1914199056">
      <w:bodyDiv w:val="1"/>
      <w:marLeft w:val="0"/>
      <w:marRight w:val="0"/>
      <w:marTop w:val="0"/>
      <w:marBottom w:val="0"/>
      <w:divBdr>
        <w:top w:val="none" w:sz="0" w:space="0" w:color="auto"/>
        <w:left w:val="none" w:sz="0" w:space="0" w:color="auto"/>
        <w:bottom w:val="none" w:sz="0" w:space="0" w:color="auto"/>
        <w:right w:val="none" w:sz="0" w:space="0" w:color="auto"/>
      </w:divBdr>
    </w:div>
    <w:div w:id="1938752523">
      <w:bodyDiv w:val="1"/>
      <w:marLeft w:val="0"/>
      <w:marRight w:val="0"/>
      <w:marTop w:val="0"/>
      <w:marBottom w:val="0"/>
      <w:divBdr>
        <w:top w:val="none" w:sz="0" w:space="0" w:color="auto"/>
        <w:left w:val="none" w:sz="0" w:space="0" w:color="auto"/>
        <w:bottom w:val="none" w:sz="0" w:space="0" w:color="auto"/>
        <w:right w:val="none" w:sz="0" w:space="0" w:color="auto"/>
      </w:divBdr>
    </w:div>
    <w:div w:id="1994404349">
      <w:bodyDiv w:val="1"/>
      <w:marLeft w:val="0"/>
      <w:marRight w:val="0"/>
      <w:marTop w:val="0"/>
      <w:marBottom w:val="0"/>
      <w:divBdr>
        <w:top w:val="none" w:sz="0" w:space="0" w:color="auto"/>
        <w:left w:val="none" w:sz="0" w:space="0" w:color="auto"/>
        <w:bottom w:val="none" w:sz="0" w:space="0" w:color="auto"/>
        <w:right w:val="none" w:sz="0" w:space="0" w:color="auto"/>
      </w:divBdr>
    </w:div>
    <w:div w:id="2003853515">
      <w:bodyDiv w:val="1"/>
      <w:marLeft w:val="0"/>
      <w:marRight w:val="0"/>
      <w:marTop w:val="0"/>
      <w:marBottom w:val="0"/>
      <w:divBdr>
        <w:top w:val="none" w:sz="0" w:space="0" w:color="auto"/>
        <w:left w:val="none" w:sz="0" w:space="0" w:color="auto"/>
        <w:bottom w:val="none" w:sz="0" w:space="0" w:color="auto"/>
        <w:right w:val="none" w:sz="0" w:space="0" w:color="auto"/>
      </w:divBdr>
    </w:div>
    <w:div w:id="2016953291">
      <w:bodyDiv w:val="1"/>
      <w:marLeft w:val="0"/>
      <w:marRight w:val="0"/>
      <w:marTop w:val="0"/>
      <w:marBottom w:val="0"/>
      <w:divBdr>
        <w:top w:val="none" w:sz="0" w:space="0" w:color="auto"/>
        <w:left w:val="none" w:sz="0" w:space="0" w:color="auto"/>
        <w:bottom w:val="none" w:sz="0" w:space="0" w:color="auto"/>
        <w:right w:val="none" w:sz="0" w:space="0" w:color="auto"/>
      </w:divBdr>
    </w:div>
    <w:div w:id="2023775127">
      <w:bodyDiv w:val="1"/>
      <w:marLeft w:val="0"/>
      <w:marRight w:val="0"/>
      <w:marTop w:val="0"/>
      <w:marBottom w:val="0"/>
      <w:divBdr>
        <w:top w:val="none" w:sz="0" w:space="0" w:color="auto"/>
        <w:left w:val="none" w:sz="0" w:space="0" w:color="auto"/>
        <w:bottom w:val="none" w:sz="0" w:space="0" w:color="auto"/>
        <w:right w:val="none" w:sz="0" w:space="0" w:color="auto"/>
      </w:divBdr>
    </w:div>
    <w:div w:id="2067675952">
      <w:bodyDiv w:val="1"/>
      <w:marLeft w:val="0"/>
      <w:marRight w:val="0"/>
      <w:marTop w:val="0"/>
      <w:marBottom w:val="0"/>
      <w:divBdr>
        <w:top w:val="none" w:sz="0" w:space="0" w:color="auto"/>
        <w:left w:val="none" w:sz="0" w:space="0" w:color="auto"/>
        <w:bottom w:val="none" w:sz="0" w:space="0" w:color="auto"/>
        <w:right w:val="none" w:sz="0" w:space="0" w:color="auto"/>
      </w:divBdr>
    </w:div>
    <w:div w:id="2126731006">
      <w:bodyDiv w:val="1"/>
      <w:marLeft w:val="0"/>
      <w:marRight w:val="0"/>
      <w:marTop w:val="0"/>
      <w:marBottom w:val="0"/>
      <w:divBdr>
        <w:top w:val="none" w:sz="0" w:space="0" w:color="auto"/>
        <w:left w:val="none" w:sz="0" w:space="0" w:color="auto"/>
        <w:bottom w:val="none" w:sz="0" w:space="0" w:color="auto"/>
        <w:right w:val="none" w:sz="0" w:space="0" w:color="auto"/>
      </w:divBdr>
    </w:div>
    <w:div w:id="2137217344">
      <w:bodyDiv w:val="1"/>
      <w:marLeft w:val="0"/>
      <w:marRight w:val="0"/>
      <w:marTop w:val="0"/>
      <w:marBottom w:val="0"/>
      <w:divBdr>
        <w:top w:val="none" w:sz="0" w:space="0" w:color="auto"/>
        <w:left w:val="none" w:sz="0" w:space="0" w:color="auto"/>
        <w:bottom w:val="none" w:sz="0" w:space="0" w:color="auto"/>
        <w:right w:val="none" w:sz="0" w:space="0" w:color="auto"/>
      </w:divBdr>
    </w:div>
    <w:div w:id="2146925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e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1.xml"/><Relationship Id="rId30" Type="http://schemas.openxmlformats.org/officeDocument/2006/relationships/fontTable" Target="fontTable.xml"/></Relationships>
</file>

<file path=word/documenttasks/documenttasks1.xml><?xml version="1.0" encoding="utf-8"?>
<t:Tasks xmlns:t="http://schemas.microsoft.com/office/tasks/2019/documenttasks" xmlns:oel="http://schemas.microsoft.com/office/2019/extlst">
  <t:Task id="{7AFC2615-BD3F-4DE0-BC3C-35568366AB99}">
    <t:Anchor>
      <t:Comment id="573360904"/>
    </t:Anchor>
    <t:History>
      <t:Event id="{6D9347EA-380C-46E2-A4D7-863051BA6DA8}" time="2025-05-09T06:52:00.197Z">
        <t:Attribution userId="S::Martynas.Vitkauskas1@ignitis.lt::e3968440-3b6a-4b30-838b-dd5527618dac" userProvider="AD" userName="Martynas Vitkauskas"/>
        <t:Anchor>
          <t:Comment id="573360904"/>
        </t:Anchor>
        <t:Create/>
      </t:Event>
      <t:Event id="{A9D85392-5505-40EE-9600-A87687687486}" time="2025-05-09T06:52:00.197Z">
        <t:Attribution userId="S::Martynas.Vitkauskas1@ignitis.lt::e3968440-3b6a-4b30-838b-dd5527618dac" userProvider="AD" userName="Martynas Vitkauskas"/>
        <t:Anchor>
          <t:Comment id="573360904"/>
        </t:Anchor>
        <t:Assign userId="S::Deivydas.Ziemelis@ignitis.lt::3ac82e99-eb1f-4d34-bbb9-6cf87a143994" userProvider="AD" userName="Deivydas Žiemelis"/>
      </t:Event>
      <t:Event id="{8CCCFCFC-F828-4E23-94C9-CE1B087991EF}" time="2025-05-09T06:52:00.197Z">
        <t:Attribution userId="S::Martynas.Vitkauskas1@ignitis.lt::e3968440-3b6a-4b30-838b-dd5527618dac" userProvider="AD" userName="Martynas Vitkauskas"/>
        <t:Anchor>
          <t:Comment id="573360904"/>
        </t:Anchor>
        <t:SetTitle title="@Deivydas Žiemelis viską suvienodint"/>
      </t:Event>
      <t:Event id="{E55C990B-B202-48DD-96EA-00508CC617A9}" time="2025-05-23T05:45:59.605Z">
        <t:Attribution userId="S::deivydas.ziemelis@ignitis.lt::3ac82e99-eb1f-4d34-bbb9-6cf87a143994" userProvider="AD" userName="Deivydas Žiemelis"/>
        <t:Progress percentComplete="100"/>
      </t:Event>
    </t:History>
  </t:Task>
  <t:Task id="{95B59E15-934A-4A5D-AFA1-0934EAB7FA06}">
    <t:Anchor>
      <t:Comment id="658594985"/>
    </t:Anchor>
    <t:History>
      <t:Event id="{F6DE2F28-A06C-45B2-B59D-96348790504A}" time="2025-05-09T07:01:16.913Z">
        <t:Attribution userId="S::Martynas.Vitkauskas1@ignitis.lt::e3968440-3b6a-4b30-838b-dd5527618dac" userProvider="AD" userName="Martynas Vitkauskas"/>
        <t:Anchor>
          <t:Comment id="658594985"/>
        </t:Anchor>
        <t:Create/>
      </t:Event>
      <t:Event id="{6A5FC4B4-9339-41B0-93C6-94F8F77E1088}" time="2025-05-09T07:01:16.913Z">
        <t:Attribution userId="S::Martynas.Vitkauskas1@ignitis.lt::e3968440-3b6a-4b30-838b-dd5527618dac" userProvider="AD" userName="Martynas Vitkauskas"/>
        <t:Anchor>
          <t:Comment id="658594985"/>
        </t:Anchor>
        <t:Assign userId="S::Deivydas.Ziemelis@ignitis.lt::3ac82e99-eb1f-4d34-bbb9-6cf87a143994" userProvider="AD" userName="Deivydas Žiemelis"/>
      </t:Event>
      <t:Event id="{959FBB7F-88DC-4B8D-813A-61743BB2B0BD}" time="2025-05-09T07:01:16.913Z">
        <t:Attribution userId="S::Martynas.Vitkauskas1@ignitis.lt::e3968440-3b6a-4b30-838b-dd5527618dac" userProvider="AD" userName="Martynas Vitkauskas"/>
        <t:Anchor>
          <t:Comment id="658594985"/>
        </t:Anchor>
        <t:SetTitle title="@Deivydas Žiemelis baigėm čia"/>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as" ma:contentTypeID="0x010100CEA4B6B9CFAD4E4A95A13C1917E65531" ma:contentTypeVersion="6" ma:contentTypeDescription="Kurkite naują dokumentą." ma:contentTypeScope="" ma:versionID="5ddf4677b867464efdde426732916997">
  <xsd:schema xmlns:xsd="http://www.w3.org/2001/XMLSchema" xmlns:xs="http://www.w3.org/2001/XMLSchema" xmlns:p="http://schemas.microsoft.com/office/2006/metadata/properties" xmlns:ns3="0a63f4af-13e4-4c9a-b24c-ef40c4f9c284" targetNamespace="http://schemas.microsoft.com/office/2006/metadata/properties" ma:root="true" ma:fieldsID="e1aabe9534b15a32895342385b5b0c73" ns3:_="">
    <xsd:import namespace="0a63f4af-13e4-4c9a-b24c-ef40c4f9c284"/>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63f4af-13e4-4c9a-b24c-ef40c4f9c28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81ED3CD-7216-4B32-A591-EB046A2D2E08}">
  <ds:schemaRefs>
    <ds:schemaRef ds:uri="http://schemas.openxmlformats.org/officeDocument/2006/bibliography"/>
  </ds:schemaRefs>
</ds:datastoreItem>
</file>

<file path=customXml/itemProps2.xml><?xml version="1.0" encoding="utf-8"?>
<ds:datastoreItem xmlns:ds="http://schemas.openxmlformats.org/officeDocument/2006/customXml" ds:itemID="{D494DC11-C2E2-4A57-A0F9-3E0A3B040F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63f4af-13e4-4c9a-b24c-ef40c4f9c28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1ED0A9-8CDE-4449-BE23-1BE74B06CE8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898ECB7-B3E3-43C8-8A11-CD783F953578}">
  <ds:schemaRefs>
    <ds:schemaRef ds:uri="http://schemas.microsoft.com/sharepoint/v3/contenttype/forms"/>
  </ds:schemaRefs>
</ds:datastoreItem>
</file>

<file path=docMetadata/LabelInfo.xml><?xml version="1.0" encoding="utf-8"?>
<clbl:labelList xmlns:clbl="http://schemas.microsoft.com/office/2020/mipLabelMetadata">
  <clbl:label id="{b802f925-58db-45de-821f-39d58734365c}" enabled="1" method="Privileged" siteId="{ea88e983-d65a-47b3-adb4-3e1c6d2110d2}" removed="0"/>
</clbl:labelList>
</file>

<file path=docProps/app.xml><?xml version="1.0" encoding="utf-8"?>
<Properties xmlns="http://schemas.openxmlformats.org/officeDocument/2006/extended-properties" xmlns:vt="http://schemas.openxmlformats.org/officeDocument/2006/docPropsVTypes">
  <Template>Normal</Template>
  <TotalTime>531</TotalTime>
  <Pages>15</Pages>
  <Words>22820</Words>
  <Characters>13008</Characters>
  <Application>Microsoft Office Word</Application>
  <DocSecurity>0</DocSecurity>
  <Lines>108</Lines>
  <Paragraphs>71</Paragraphs>
  <ScaleCrop>false</ScaleCrop>
  <Company>UAB TIC</Company>
  <LinksUpToDate>false</LinksUpToDate>
  <CharactersWithSpaces>35757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Monika Puidokė</dc:creator>
  <cp:keywords/>
  <dc:description/>
  <cp:lastModifiedBy>Deivydas Žiemelis</cp:lastModifiedBy>
  <cp:revision>526</cp:revision>
  <dcterms:created xsi:type="dcterms:W3CDTF">2019-12-31T01:08:00Z</dcterms:created>
  <dcterms:modified xsi:type="dcterms:W3CDTF">2025-07-09T10:02:00Z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20c693d-44b7-4e16-b3dd-4fcd87401cf5_Enabled">
    <vt:lpwstr>True</vt:lpwstr>
  </property>
  <property fmtid="{D5CDD505-2E9C-101B-9397-08002B2CF9AE}" pid="3" name="MSIP_Label_320c693d-44b7-4e16-b3dd-4fcd87401cf5_SiteId">
    <vt:lpwstr>ea88e983-d65a-47b3-adb4-3e1c6d2110d2</vt:lpwstr>
  </property>
  <property fmtid="{D5CDD505-2E9C-101B-9397-08002B2CF9AE}" pid="4" name="MSIP_Label_320c693d-44b7-4e16-b3dd-4fcd87401cf5_Owner">
    <vt:lpwstr>Monika.Puidoke@le.lt</vt:lpwstr>
  </property>
  <property fmtid="{D5CDD505-2E9C-101B-9397-08002B2CF9AE}" pid="5" name="MSIP_Label_320c693d-44b7-4e16-b3dd-4fcd87401cf5_SetDate">
    <vt:lpwstr>2019-09-03T08:10:04.1955975Z</vt:lpwstr>
  </property>
  <property fmtid="{D5CDD505-2E9C-101B-9397-08002B2CF9AE}" pid="6" name="MSIP_Label_320c693d-44b7-4e16-b3dd-4fcd87401cf5_Name">
    <vt:lpwstr>Viešo naudojimo</vt:lpwstr>
  </property>
  <property fmtid="{D5CDD505-2E9C-101B-9397-08002B2CF9AE}" pid="7" name="MSIP_Label_320c693d-44b7-4e16-b3dd-4fcd87401cf5_Application">
    <vt:lpwstr>Microsoft Azure Information Protection</vt:lpwstr>
  </property>
  <property fmtid="{D5CDD505-2E9C-101B-9397-08002B2CF9AE}" pid="8" name="MSIP_Label_320c693d-44b7-4e16-b3dd-4fcd87401cf5_ActionId">
    <vt:lpwstr>0f4cc724-9e5c-47ca-abdb-482aceee0011</vt:lpwstr>
  </property>
  <property fmtid="{D5CDD505-2E9C-101B-9397-08002B2CF9AE}" pid="9" name="MSIP_Label_320c693d-44b7-4e16-b3dd-4fcd87401cf5_Extended_MSFT_Method">
    <vt:lpwstr>Manual</vt:lpwstr>
  </property>
  <property fmtid="{D5CDD505-2E9C-101B-9397-08002B2CF9AE}" pid="10" name="MSIP_Label_190751af-2442-49a7-b7b9-9f0bcce858c9_Enabled">
    <vt:lpwstr>True</vt:lpwstr>
  </property>
  <property fmtid="{D5CDD505-2E9C-101B-9397-08002B2CF9AE}" pid="11" name="MSIP_Label_190751af-2442-49a7-b7b9-9f0bcce858c9_SiteId">
    <vt:lpwstr>ea88e983-d65a-47b3-adb4-3e1c6d2110d2</vt:lpwstr>
  </property>
  <property fmtid="{D5CDD505-2E9C-101B-9397-08002B2CF9AE}" pid="12" name="MSIP_Label_190751af-2442-49a7-b7b9-9f0bcce858c9_Owner">
    <vt:lpwstr>Monika.Puidoke@le.lt</vt:lpwstr>
  </property>
  <property fmtid="{D5CDD505-2E9C-101B-9397-08002B2CF9AE}" pid="13" name="MSIP_Label_190751af-2442-49a7-b7b9-9f0bcce858c9_SetDate">
    <vt:lpwstr>2019-09-03T08:10:04.1955975Z</vt:lpwstr>
  </property>
  <property fmtid="{D5CDD505-2E9C-101B-9397-08002B2CF9AE}" pid="14" name="MSIP_Label_190751af-2442-49a7-b7b9-9f0bcce858c9_Name">
    <vt:lpwstr>Be žymos</vt:lpwstr>
  </property>
  <property fmtid="{D5CDD505-2E9C-101B-9397-08002B2CF9AE}" pid="15" name="MSIP_Label_190751af-2442-49a7-b7b9-9f0bcce858c9_Application">
    <vt:lpwstr>Microsoft Azure Information Protection</vt:lpwstr>
  </property>
  <property fmtid="{D5CDD505-2E9C-101B-9397-08002B2CF9AE}" pid="16" name="MSIP_Label_190751af-2442-49a7-b7b9-9f0bcce858c9_ActionId">
    <vt:lpwstr>0f4cc724-9e5c-47ca-abdb-482aceee0011</vt:lpwstr>
  </property>
  <property fmtid="{D5CDD505-2E9C-101B-9397-08002B2CF9AE}" pid="17" name="MSIP_Label_190751af-2442-49a7-b7b9-9f0bcce858c9_Parent">
    <vt:lpwstr>320c693d-44b7-4e16-b3dd-4fcd87401cf5</vt:lpwstr>
  </property>
  <property fmtid="{D5CDD505-2E9C-101B-9397-08002B2CF9AE}" pid="18" name="MSIP_Label_190751af-2442-49a7-b7b9-9f0bcce858c9_Extended_MSFT_Method">
    <vt:lpwstr>Manual</vt:lpwstr>
  </property>
  <property fmtid="{D5CDD505-2E9C-101B-9397-08002B2CF9AE}" pid="19" name="Sensitivity">
    <vt:lpwstr>Viešo naudojimo Be žymos</vt:lpwstr>
  </property>
  <property fmtid="{D5CDD505-2E9C-101B-9397-08002B2CF9AE}" pid="20" name="ContentTypeId">
    <vt:lpwstr>0x010100CEA4B6B9CFAD4E4A95A13C1917E65531</vt:lpwstr>
  </property>
</Properties>
</file>